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C2B" w:rsidRPr="00570C2B" w:rsidRDefault="009805F4" w:rsidP="00570C2B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05F4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570C2B">
        <w:rPr>
          <w:rFonts w:ascii="Times New Roman" w:hAnsi="Times New Roman" w:cs="Times New Roman"/>
          <w:b/>
          <w:sz w:val="24"/>
          <w:szCs w:val="24"/>
        </w:rPr>
        <w:t>Приложение № 1</w:t>
      </w:r>
      <w:r w:rsidR="00570C2B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bookmarkStart w:id="0" w:name="_GoBack"/>
      <w:bookmarkEnd w:id="0"/>
    </w:p>
    <w:p w:rsidR="00570C2B" w:rsidRDefault="00570C2B" w:rsidP="00570C2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учетной политике</w:t>
      </w:r>
    </w:p>
    <w:p w:rsidR="00570C2B" w:rsidRDefault="00570C2B" w:rsidP="00570C2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ГБУ «ЦБС Петроградского района»</w:t>
      </w:r>
    </w:p>
    <w:p w:rsidR="00570C2B" w:rsidRDefault="00570C2B" w:rsidP="00570C2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«03» сентября 2025 г. № 93</w:t>
      </w:r>
    </w:p>
    <w:p w:rsidR="00D06D7C" w:rsidRDefault="00D06D7C" w:rsidP="00570C2B">
      <w:pPr>
        <w:pStyle w:val="a4"/>
        <w:ind w:left="4956" w:firstLine="708"/>
        <w:jc w:val="center"/>
        <w:rPr>
          <w:rFonts w:ascii="Times New Roman" w:hAnsi="Times New Roman"/>
        </w:rPr>
      </w:pPr>
    </w:p>
    <w:p w:rsidR="00D06D7C" w:rsidRDefault="00D06D7C" w:rsidP="00D06D7C">
      <w:pPr>
        <w:spacing w:line="361" w:lineRule="exact"/>
        <w:rPr>
          <w:rFonts w:ascii="Times New Roman" w:eastAsia="Times New Roman" w:hAnsi="Times New Roman"/>
        </w:rPr>
      </w:pPr>
    </w:p>
    <w:p w:rsidR="00D06D7C" w:rsidRDefault="00D06D7C" w:rsidP="00D06D7C">
      <w:pPr>
        <w:spacing w:line="0" w:lineRule="atLeast"/>
        <w:ind w:right="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Порядок признания и отражения в бухгалтерском учете,</w:t>
      </w:r>
    </w:p>
    <w:p w:rsidR="00D06D7C" w:rsidRDefault="00D06D7C" w:rsidP="00D06D7C">
      <w:pPr>
        <w:spacing w:line="237" w:lineRule="auto"/>
        <w:ind w:right="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 также раскрытие в отчетности учреждения событий после отчетной даты</w:t>
      </w:r>
    </w:p>
    <w:p w:rsidR="00233CC0" w:rsidRDefault="00233CC0" w:rsidP="00D06D7C">
      <w:pPr>
        <w:spacing w:line="237" w:lineRule="auto"/>
        <w:ind w:right="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СПб ГБУ «ЦБС Петроградского района»</w:t>
      </w:r>
    </w:p>
    <w:p w:rsidR="00D06D7C" w:rsidRDefault="00D06D7C" w:rsidP="00D06D7C">
      <w:pPr>
        <w:spacing w:line="277" w:lineRule="exact"/>
        <w:rPr>
          <w:rFonts w:ascii="Times New Roman" w:eastAsia="Times New Roman" w:hAnsi="Times New Roman"/>
        </w:rPr>
      </w:pPr>
    </w:p>
    <w:p w:rsidR="00D06D7C" w:rsidRDefault="00D06D7C" w:rsidP="00D06D7C">
      <w:pPr>
        <w:numPr>
          <w:ilvl w:val="0"/>
          <w:numId w:val="1"/>
        </w:numPr>
        <w:tabs>
          <w:tab w:val="left" w:pos="4067"/>
        </w:tabs>
        <w:spacing w:line="0" w:lineRule="atLeast"/>
        <w:ind w:left="4067" w:hanging="235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Общие положения</w:t>
      </w:r>
    </w:p>
    <w:p w:rsidR="00D06D7C" w:rsidRDefault="00D06D7C" w:rsidP="00D06D7C">
      <w:pPr>
        <w:spacing w:line="283" w:lineRule="exact"/>
        <w:rPr>
          <w:rFonts w:ascii="Times New Roman" w:eastAsia="Times New Roman" w:hAnsi="Times New Roman"/>
        </w:rPr>
      </w:pPr>
    </w:p>
    <w:p w:rsidR="00D06D7C" w:rsidRDefault="00D06D7C" w:rsidP="00D06D7C">
      <w:pPr>
        <w:spacing w:line="236" w:lineRule="auto"/>
        <w:ind w:left="7"/>
        <w:jc w:val="both"/>
        <w:rPr>
          <w:rFonts w:ascii="Times New Roman" w:eastAsia="Times New Roman" w:hAnsi="Times New Roman"/>
          <w:sz w:val="24"/>
        </w:rPr>
      </w:pPr>
      <w:r w:rsidRPr="008959E3">
        <w:rPr>
          <w:rFonts w:ascii="Times New Roman" w:eastAsia="Times New Roman" w:hAnsi="Times New Roman"/>
          <w:sz w:val="24"/>
        </w:rPr>
        <w:t>1.1.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Настоящий Порядок устанавливает правила признания и отражения в бухгалтерском учете,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а также раскрытие в отчетности учреждения событий после отчетной даты.</w:t>
      </w:r>
    </w:p>
    <w:p w:rsidR="00D06D7C" w:rsidRDefault="00D06D7C" w:rsidP="00D06D7C">
      <w:pPr>
        <w:spacing w:line="281" w:lineRule="exact"/>
        <w:rPr>
          <w:rFonts w:ascii="Times New Roman" w:eastAsia="Times New Roman" w:hAnsi="Times New Roman"/>
        </w:rPr>
      </w:pPr>
    </w:p>
    <w:p w:rsidR="00D06D7C" w:rsidRPr="00233CC0" w:rsidRDefault="00D06D7C" w:rsidP="00233CC0">
      <w:pPr>
        <w:pStyle w:val="a3"/>
        <w:numPr>
          <w:ilvl w:val="0"/>
          <w:numId w:val="1"/>
        </w:numPr>
        <w:tabs>
          <w:tab w:val="left" w:pos="0"/>
        </w:tabs>
        <w:spacing w:line="0" w:lineRule="atLeast"/>
        <w:ind w:left="0"/>
        <w:rPr>
          <w:rFonts w:ascii="Times New Roman" w:eastAsia="Times New Roman" w:hAnsi="Times New Roman"/>
          <w:b/>
          <w:sz w:val="24"/>
        </w:rPr>
      </w:pPr>
      <w:r w:rsidRPr="00233CC0">
        <w:rPr>
          <w:rFonts w:ascii="Times New Roman" w:eastAsia="Times New Roman" w:hAnsi="Times New Roman"/>
          <w:b/>
          <w:sz w:val="24"/>
        </w:rPr>
        <w:t>Понятие события после отчетной даты и признание его в бухгалтерском учете</w:t>
      </w:r>
    </w:p>
    <w:p w:rsidR="00D06D7C" w:rsidRDefault="00D06D7C" w:rsidP="00D06D7C">
      <w:pPr>
        <w:spacing w:line="283" w:lineRule="exact"/>
        <w:rPr>
          <w:rFonts w:ascii="Times New Roman" w:eastAsia="Times New Roman" w:hAnsi="Times New Roman"/>
        </w:rPr>
      </w:pPr>
    </w:p>
    <w:p w:rsidR="00D06D7C" w:rsidRDefault="00D06D7C" w:rsidP="00D06D7C">
      <w:pPr>
        <w:spacing w:line="236" w:lineRule="auto"/>
        <w:ind w:left="7"/>
        <w:jc w:val="both"/>
        <w:rPr>
          <w:rFonts w:ascii="Times New Roman" w:eastAsia="Times New Roman" w:hAnsi="Times New Roman"/>
          <w:sz w:val="24"/>
        </w:rPr>
      </w:pPr>
      <w:r w:rsidRPr="008959E3">
        <w:rPr>
          <w:rFonts w:ascii="Times New Roman" w:eastAsia="Times New Roman" w:hAnsi="Times New Roman"/>
          <w:sz w:val="24"/>
        </w:rPr>
        <w:t>2.1.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Событием после отчетной даты признается существенный факт хозяйственной жизни,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который оказал или может оказать влияние на финансовое состояние, движение денежных средств или результаты деятельности учреждения и имел место в период между отчетной датой и датой подписания бухгалтерской (финансовой) отчетности за отчетный год.</w:t>
      </w:r>
    </w:p>
    <w:p w:rsidR="00D06D7C" w:rsidRDefault="00D06D7C" w:rsidP="00D06D7C">
      <w:pPr>
        <w:spacing w:line="19" w:lineRule="exact"/>
        <w:rPr>
          <w:rFonts w:ascii="Times New Roman" w:eastAsia="Times New Roman" w:hAnsi="Times New Roman"/>
        </w:rPr>
      </w:pPr>
    </w:p>
    <w:p w:rsidR="00D06D7C" w:rsidRDefault="00D06D7C" w:rsidP="00D06D7C">
      <w:pPr>
        <w:spacing w:line="233" w:lineRule="auto"/>
        <w:ind w:left="7"/>
        <w:jc w:val="both"/>
        <w:rPr>
          <w:rFonts w:ascii="Times New Roman" w:eastAsia="Times New Roman" w:hAnsi="Times New Roman"/>
          <w:sz w:val="24"/>
        </w:rPr>
      </w:pPr>
      <w:r w:rsidRPr="008959E3">
        <w:rPr>
          <w:rFonts w:ascii="Times New Roman" w:eastAsia="Times New Roman" w:hAnsi="Times New Roman"/>
          <w:sz w:val="24"/>
        </w:rPr>
        <w:t>2.2.</w:t>
      </w:r>
      <w:r>
        <w:rPr>
          <w:rFonts w:ascii="Times New Roman" w:eastAsia="Times New Roman" w:hAnsi="Times New Roman"/>
          <w:sz w:val="24"/>
        </w:rPr>
        <w:t xml:space="preserve"> Датой подписания отчетности считается фактическая дата ее подписания руководителем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учреждения.</w:t>
      </w:r>
    </w:p>
    <w:p w:rsidR="00D06D7C" w:rsidRDefault="00D06D7C" w:rsidP="00D06D7C">
      <w:pPr>
        <w:spacing w:line="16" w:lineRule="exact"/>
        <w:rPr>
          <w:rFonts w:ascii="Times New Roman" w:eastAsia="Times New Roman" w:hAnsi="Times New Roman"/>
        </w:rPr>
      </w:pPr>
    </w:p>
    <w:p w:rsidR="00D06D7C" w:rsidRDefault="00D06D7C" w:rsidP="00D06D7C">
      <w:pPr>
        <w:spacing w:line="236" w:lineRule="auto"/>
        <w:ind w:left="7"/>
        <w:jc w:val="both"/>
        <w:rPr>
          <w:rFonts w:ascii="Times New Roman" w:eastAsia="Times New Roman" w:hAnsi="Times New Roman"/>
          <w:sz w:val="24"/>
        </w:rPr>
      </w:pPr>
      <w:r w:rsidRPr="008959E3">
        <w:rPr>
          <w:rFonts w:ascii="Times New Roman" w:eastAsia="Times New Roman" w:hAnsi="Times New Roman"/>
          <w:sz w:val="24"/>
        </w:rPr>
        <w:t>2.3.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Событие после отчетной даты (факт хозяйственной жизни) признается существенным, если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без знания о нем пользователями отчетности невозможна достоверная оценка финансового состояния, движения денежных средств или результатов деятельности учреждения.</w:t>
      </w:r>
    </w:p>
    <w:p w:rsidR="00D06D7C" w:rsidRDefault="00D06D7C" w:rsidP="00D06D7C">
      <w:pPr>
        <w:spacing w:line="12" w:lineRule="exact"/>
        <w:rPr>
          <w:rFonts w:ascii="Times New Roman" w:eastAsia="Times New Roman" w:hAnsi="Times New Roman"/>
        </w:rPr>
      </w:pPr>
    </w:p>
    <w:p w:rsidR="00D06D7C" w:rsidRDefault="00D06D7C" w:rsidP="00D06D7C">
      <w:pPr>
        <w:spacing w:line="237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Существенность события после отчетной даты учреждение определяет самостоятельно, исходя из установленных требований к отчетности. Как правило, существенность оценивается в процентах к показателю соответствующей строки бухгалтерской отчетности, на которую оказывает влияние событие после отчетной даты. Процент существенности необязательно должен быть единым, ведь финансовые показатели различны по своему предназначению.</w:t>
      </w:r>
    </w:p>
    <w:p w:rsidR="00D06D7C" w:rsidRDefault="00D06D7C" w:rsidP="00D06D7C">
      <w:pPr>
        <w:spacing w:line="8" w:lineRule="exact"/>
        <w:rPr>
          <w:rFonts w:ascii="Times New Roman" w:eastAsia="Times New Roman" w:hAnsi="Times New Roman"/>
        </w:rPr>
      </w:pPr>
    </w:p>
    <w:p w:rsidR="00D06D7C" w:rsidRDefault="00D06D7C" w:rsidP="00D06D7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 w:rsidRPr="008959E3">
        <w:rPr>
          <w:rFonts w:ascii="Times New Roman" w:eastAsia="Times New Roman" w:hAnsi="Times New Roman"/>
          <w:sz w:val="24"/>
        </w:rPr>
        <w:t>2.4.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К событиям после отчетной даты относятся:</w:t>
      </w:r>
    </w:p>
    <w:p w:rsidR="00D06D7C" w:rsidRDefault="00D06D7C" w:rsidP="00D06D7C">
      <w:pPr>
        <w:spacing w:line="10" w:lineRule="exact"/>
        <w:rPr>
          <w:rFonts w:ascii="Times New Roman" w:eastAsia="Times New Roman" w:hAnsi="Times New Roman"/>
        </w:rPr>
      </w:pPr>
    </w:p>
    <w:p w:rsidR="00D06D7C" w:rsidRDefault="00D06D7C" w:rsidP="00D06D7C">
      <w:pPr>
        <w:numPr>
          <w:ilvl w:val="0"/>
          <w:numId w:val="3"/>
        </w:numPr>
        <w:tabs>
          <w:tab w:val="left" w:pos="223"/>
        </w:tabs>
        <w:spacing w:line="235" w:lineRule="auto"/>
        <w:ind w:left="7" w:righ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события, подтверждающие существовавшие на отчетную дату хозяйственные условия, </w:t>
      </w:r>
      <w:r w:rsidR="009805F4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в которых учреждение вело свою деятельность;</w:t>
      </w:r>
    </w:p>
    <w:p w:rsidR="00D06D7C" w:rsidRDefault="00D06D7C" w:rsidP="00D06D7C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D06D7C" w:rsidRDefault="00D06D7C" w:rsidP="00D06D7C">
      <w:pPr>
        <w:numPr>
          <w:ilvl w:val="0"/>
          <w:numId w:val="3"/>
        </w:numPr>
        <w:tabs>
          <w:tab w:val="left" w:pos="184"/>
        </w:tabs>
        <w:spacing w:line="235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события, свидетельствующие о возникших после отчетной даты хозяйственных условиях, в которых учреждение ведет свою деятельность.</w:t>
      </w:r>
    </w:p>
    <w:p w:rsidR="00D06D7C" w:rsidRDefault="00D06D7C" w:rsidP="00D06D7C">
      <w:pPr>
        <w:spacing w:line="283" w:lineRule="exact"/>
        <w:rPr>
          <w:rFonts w:ascii="Times New Roman" w:eastAsia="Times New Roman" w:hAnsi="Times New Roman"/>
        </w:rPr>
      </w:pPr>
    </w:p>
    <w:p w:rsidR="00D06D7C" w:rsidRDefault="00D06D7C" w:rsidP="00233CC0">
      <w:pPr>
        <w:numPr>
          <w:ilvl w:val="0"/>
          <w:numId w:val="4"/>
        </w:numPr>
        <w:tabs>
          <w:tab w:val="left" w:pos="0"/>
        </w:tabs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Порядок отражения событий после отчетной даты в учете и отчетности учреждения</w:t>
      </w:r>
    </w:p>
    <w:p w:rsidR="00D06D7C" w:rsidRDefault="00D06D7C" w:rsidP="00233CC0">
      <w:pPr>
        <w:tabs>
          <w:tab w:val="left" w:pos="0"/>
        </w:tabs>
        <w:spacing w:line="283" w:lineRule="exact"/>
        <w:jc w:val="center"/>
        <w:rPr>
          <w:rFonts w:ascii="Times New Roman" w:eastAsia="Times New Roman" w:hAnsi="Times New Roman"/>
        </w:rPr>
      </w:pPr>
    </w:p>
    <w:p w:rsidR="00D06D7C" w:rsidRDefault="00D06D7C" w:rsidP="00D06D7C">
      <w:pPr>
        <w:spacing w:line="236" w:lineRule="auto"/>
        <w:ind w:left="7"/>
        <w:jc w:val="both"/>
        <w:rPr>
          <w:rFonts w:ascii="Times New Roman" w:eastAsia="Times New Roman" w:hAnsi="Times New Roman"/>
          <w:sz w:val="24"/>
        </w:rPr>
      </w:pPr>
      <w:r w:rsidRPr="008959E3">
        <w:rPr>
          <w:rFonts w:ascii="Times New Roman" w:eastAsia="Times New Roman" w:hAnsi="Times New Roman"/>
          <w:sz w:val="24"/>
        </w:rPr>
        <w:t>3.1.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Существенное событие после отчетной даты подлежит отражению в учете и отчетности за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отчетный год независимо от положительного или отрицательного его характера </w:t>
      </w:r>
      <w:r w:rsidR="009805F4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для учреждения.</w:t>
      </w:r>
    </w:p>
    <w:p w:rsidR="00D06D7C" w:rsidRDefault="00D06D7C" w:rsidP="00D06D7C">
      <w:pPr>
        <w:spacing w:line="11" w:lineRule="exact"/>
        <w:rPr>
          <w:rFonts w:ascii="Times New Roman" w:eastAsia="Times New Roman" w:hAnsi="Times New Roman"/>
        </w:rPr>
      </w:pPr>
    </w:p>
    <w:p w:rsidR="00D06D7C" w:rsidRPr="006A63D4" w:rsidRDefault="00D06D7C" w:rsidP="00D06D7C">
      <w:pPr>
        <w:spacing w:line="237" w:lineRule="auto"/>
        <w:ind w:left="7"/>
        <w:jc w:val="both"/>
        <w:rPr>
          <w:rFonts w:ascii="Times New Roman" w:eastAsia="Times New Roman" w:hAnsi="Times New Roman"/>
          <w:sz w:val="24"/>
        </w:rPr>
      </w:pPr>
      <w:r w:rsidRPr="008959E3">
        <w:rPr>
          <w:rFonts w:ascii="Times New Roman" w:eastAsia="Times New Roman" w:hAnsi="Times New Roman"/>
          <w:sz w:val="24"/>
        </w:rPr>
        <w:t>3.2.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При наступлении события после отчетной даты, </w:t>
      </w:r>
      <w:r w:rsidRPr="00233CC0">
        <w:rPr>
          <w:rFonts w:ascii="Times New Roman" w:eastAsia="Times New Roman" w:hAnsi="Times New Roman"/>
          <w:b/>
          <w:sz w:val="24"/>
        </w:rPr>
        <w:t>подтверждающего существовавшие на отчетную дату хозяйственные условия</w:t>
      </w:r>
      <w:r>
        <w:rPr>
          <w:rFonts w:ascii="Times New Roman" w:eastAsia="Times New Roman" w:hAnsi="Times New Roman"/>
          <w:sz w:val="24"/>
        </w:rPr>
        <w:t xml:space="preserve">, в которых учреждение </w:t>
      </w:r>
      <w:r w:rsidR="009805F4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 xml:space="preserve">вело свою деятельность, в учете периода, следующего за отчетным, в общем порядке делается запись, отражающая это событие. Одновременно в учете этого же периода производится </w:t>
      </w:r>
      <w:proofErr w:type="spellStart"/>
      <w:r>
        <w:rPr>
          <w:rFonts w:ascii="Times New Roman" w:eastAsia="Times New Roman" w:hAnsi="Times New Roman"/>
          <w:sz w:val="24"/>
        </w:rPr>
        <w:t>сторнировочная</w:t>
      </w:r>
      <w:proofErr w:type="spellEnd"/>
      <w:r>
        <w:rPr>
          <w:rFonts w:ascii="Times New Roman" w:eastAsia="Times New Roman" w:hAnsi="Times New Roman"/>
          <w:sz w:val="24"/>
        </w:rPr>
        <w:t xml:space="preserve"> (или обратная) запись на сумму, отраженную в учете.</w:t>
      </w:r>
    </w:p>
    <w:p w:rsidR="00D06D7C" w:rsidRDefault="00D06D7C" w:rsidP="00D06D7C">
      <w:pPr>
        <w:tabs>
          <w:tab w:val="left" w:pos="284"/>
        </w:tabs>
        <w:spacing w:line="237" w:lineRule="auto"/>
        <w:jc w:val="both"/>
        <w:rPr>
          <w:rFonts w:ascii="Times New Roman" w:eastAsia="Times New Roman" w:hAnsi="Times New Roman"/>
          <w:sz w:val="24"/>
        </w:rPr>
      </w:pPr>
      <w:bookmarkStart w:id="1" w:name="page100"/>
      <w:bookmarkEnd w:id="1"/>
      <w:r>
        <w:rPr>
          <w:rFonts w:ascii="Times New Roman" w:eastAsia="Times New Roman" w:hAnsi="Times New Roman"/>
          <w:sz w:val="24"/>
        </w:rPr>
        <w:t xml:space="preserve">В отчетном периоде события после отчетной даты отражаются в регистрах синтетического и аналитического учета учреждения заключительными оборотами до даты подписания </w:t>
      </w:r>
      <w:r>
        <w:rPr>
          <w:rFonts w:ascii="Times New Roman" w:eastAsia="Times New Roman" w:hAnsi="Times New Roman"/>
          <w:sz w:val="24"/>
        </w:rPr>
        <w:lastRenderedPageBreak/>
        <w:t>годовой отчетности в установленном порядке путем оформления Бухгалтерской справки (ф. 0504833). Данные учета отражаются в соответствующих формах отчетности учреждения с учетом событий после отчетной даты.</w:t>
      </w:r>
    </w:p>
    <w:p w:rsidR="00D06D7C" w:rsidRDefault="00D06D7C" w:rsidP="00D06D7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D06D7C" w:rsidRDefault="00D06D7C" w:rsidP="00233CC0">
      <w:pPr>
        <w:spacing w:line="236" w:lineRule="auto"/>
        <w:ind w:left="7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Информация об отражении в отчетном периоде события после отчетной даты раскрывается учреждением в текстовой части Пояснительной записки к Балансу учреждения (ф. 0503760) (далее - Пояснительная записка (ф. 0503760)).</w:t>
      </w:r>
    </w:p>
    <w:p w:rsidR="00D06D7C" w:rsidRDefault="00D06D7C" w:rsidP="00D06D7C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D06D7C" w:rsidRDefault="00D06D7C" w:rsidP="00D06D7C">
      <w:pPr>
        <w:spacing w:line="237" w:lineRule="auto"/>
        <w:ind w:left="7"/>
        <w:jc w:val="both"/>
        <w:rPr>
          <w:rFonts w:ascii="Times New Roman" w:eastAsia="Times New Roman" w:hAnsi="Times New Roman"/>
          <w:sz w:val="24"/>
        </w:rPr>
      </w:pPr>
      <w:r w:rsidRPr="008959E3">
        <w:rPr>
          <w:rFonts w:ascii="Times New Roman" w:eastAsia="Times New Roman" w:hAnsi="Times New Roman"/>
          <w:sz w:val="24"/>
        </w:rPr>
        <w:t>3.3.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При наступлении события после отчетной даты,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Pr="00233CC0">
        <w:rPr>
          <w:rFonts w:ascii="Times New Roman" w:eastAsia="Times New Roman" w:hAnsi="Times New Roman"/>
          <w:b/>
          <w:sz w:val="24"/>
        </w:rPr>
        <w:t>свидетельствующего о возникших после отчетной даты хозяйственных условиях</w:t>
      </w:r>
      <w:r>
        <w:rPr>
          <w:rFonts w:ascii="Times New Roman" w:eastAsia="Times New Roman" w:hAnsi="Times New Roman"/>
          <w:sz w:val="24"/>
        </w:rPr>
        <w:t xml:space="preserve">, в которых учреждение ведет </w:t>
      </w:r>
      <w:r w:rsidR="009805F4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 xml:space="preserve">свою деятельность, в учете периода, следующего за отчетным, в общем порядке делается запись, отражающая это событие. При этом в отчетном периоде никакие записи </w:t>
      </w:r>
      <w:r w:rsidR="009805F4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в синтетическом и аналитическом учете отчетного периода не производятся.</w:t>
      </w:r>
    </w:p>
    <w:p w:rsidR="00D06D7C" w:rsidRDefault="00D06D7C" w:rsidP="00D06D7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D06D7C" w:rsidRDefault="00D06D7C" w:rsidP="00233CC0">
      <w:pPr>
        <w:spacing w:line="236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Событие после отчетной даты, свидетельствующее о возникших после отчетной даты хозяйственных условиях, в которых учреждение ведет свою деятельность, раскрывается </w:t>
      </w:r>
      <w:r w:rsidR="009805F4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в текстовой части Пояснительной записки (ф. 0503760)).</w:t>
      </w:r>
    </w:p>
    <w:p w:rsidR="00D06D7C" w:rsidRDefault="00D06D7C" w:rsidP="00D06D7C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D06D7C" w:rsidRDefault="00D06D7C" w:rsidP="00D06D7C">
      <w:pPr>
        <w:spacing w:line="237" w:lineRule="auto"/>
        <w:ind w:left="7"/>
        <w:jc w:val="both"/>
        <w:rPr>
          <w:rFonts w:ascii="Times New Roman" w:eastAsia="Times New Roman" w:hAnsi="Times New Roman"/>
          <w:sz w:val="24"/>
        </w:rPr>
      </w:pPr>
      <w:r w:rsidRPr="008959E3">
        <w:rPr>
          <w:rFonts w:ascii="Times New Roman" w:eastAsia="Times New Roman" w:hAnsi="Times New Roman"/>
          <w:sz w:val="24"/>
        </w:rPr>
        <w:t>3.4.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Информация,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раскрываемая в текстовой части Пояснительной записки в соответствии с п.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п. 3.2 и 3.3 настоящего Порядка, должна включать краткое описание характера события после отчетной даты и оценку его последствий в денежном выражении. Если возможность оценить последствия события после отчетной даты в денежном выражении отсутствует, </w:t>
      </w:r>
      <w:r w:rsidR="009805F4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то учреждение должно указать на это.</w:t>
      </w:r>
    </w:p>
    <w:p w:rsidR="00D06D7C" w:rsidRDefault="00D06D7C" w:rsidP="00D06D7C">
      <w:pPr>
        <w:spacing w:line="237" w:lineRule="auto"/>
        <w:ind w:left="7"/>
        <w:jc w:val="both"/>
        <w:rPr>
          <w:rFonts w:ascii="Times New Roman" w:eastAsia="Times New Roman" w:hAnsi="Times New Roman"/>
          <w:sz w:val="24"/>
        </w:rPr>
      </w:pPr>
    </w:p>
    <w:p w:rsidR="00D06D7C" w:rsidRDefault="00D06D7C" w:rsidP="00D06D7C">
      <w:pPr>
        <w:spacing w:line="25" w:lineRule="exact"/>
        <w:rPr>
          <w:rFonts w:ascii="Times New Roman" w:eastAsia="Times New Roman" w:hAnsi="Times New Roman"/>
        </w:rPr>
      </w:pPr>
    </w:p>
    <w:p w:rsidR="00D06D7C" w:rsidRPr="006A63D4" w:rsidRDefault="00D06D7C" w:rsidP="00233CC0">
      <w:pPr>
        <w:numPr>
          <w:ilvl w:val="0"/>
          <w:numId w:val="5"/>
        </w:numPr>
        <w:tabs>
          <w:tab w:val="left" w:pos="0"/>
        </w:tabs>
        <w:spacing w:line="247" w:lineRule="auto"/>
        <w:ind w:right="-1" w:hanging="1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A63D4">
        <w:rPr>
          <w:rFonts w:ascii="Times New Roman" w:eastAsia="Times New Roman" w:hAnsi="Times New Roman"/>
          <w:b/>
          <w:sz w:val="24"/>
          <w:szCs w:val="24"/>
        </w:rPr>
        <w:t>Примерный перечень фактов хозяйственной жизни, которые признаются событиями после отчетной даты</w:t>
      </w:r>
    </w:p>
    <w:p w:rsidR="00D06D7C" w:rsidRPr="006A63D4" w:rsidRDefault="00D06D7C" w:rsidP="00D06D7C">
      <w:pPr>
        <w:spacing w:line="277" w:lineRule="exact"/>
        <w:rPr>
          <w:rFonts w:ascii="Times New Roman" w:eastAsia="Times New Roman" w:hAnsi="Times New Roman"/>
          <w:sz w:val="24"/>
          <w:szCs w:val="24"/>
        </w:rPr>
      </w:pPr>
    </w:p>
    <w:p w:rsidR="00D06D7C" w:rsidRDefault="00D06D7C" w:rsidP="009805F4">
      <w:pPr>
        <w:spacing w:line="235" w:lineRule="auto"/>
        <w:ind w:left="7"/>
        <w:jc w:val="both"/>
        <w:rPr>
          <w:rFonts w:ascii="Times New Roman" w:eastAsia="Times New Roman" w:hAnsi="Times New Roman"/>
          <w:sz w:val="24"/>
        </w:rPr>
      </w:pPr>
      <w:r w:rsidRPr="008959E3">
        <w:rPr>
          <w:rFonts w:ascii="Times New Roman" w:eastAsia="Times New Roman" w:hAnsi="Times New Roman"/>
          <w:sz w:val="24"/>
        </w:rPr>
        <w:t>4.1.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События,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подтверждающие существовавшие на отчетную дату хозяйственные условия,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в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которых учреждение вело свою деятельность:</w:t>
      </w:r>
    </w:p>
    <w:p w:rsidR="00D06D7C" w:rsidRDefault="00D06D7C" w:rsidP="00D06D7C">
      <w:pPr>
        <w:spacing w:line="12" w:lineRule="exact"/>
        <w:rPr>
          <w:rFonts w:ascii="Times New Roman" w:eastAsia="Times New Roman" w:hAnsi="Times New Roman"/>
        </w:rPr>
      </w:pPr>
    </w:p>
    <w:p w:rsidR="00D06D7C" w:rsidRDefault="00D06D7C" w:rsidP="00D06D7C">
      <w:pPr>
        <w:numPr>
          <w:ilvl w:val="0"/>
          <w:numId w:val="6"/>
        </w:numPr>
        <w:tabs>
          <w:tab w:val="left" w:pos="156"/>
        </w:tabs>
        <w:spacing w:line="236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объявление в установленном порядке банкротом юридического лица, являющегося дебитором (кредитором) учреждения, если по состоянию на отчетную дату в его отношении уже состоялась процедура банкротства;</w:t>
      </w:r>
    </w:p>
    <w:p w:rsidR="00D06D7C" w:rsidRDefault="00D06D7C" w:rsidP="00D06D7C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D06D7C" w:rsidRDefault="00D06D7C" w:rsidP="00D06D7C">
      <w:pPr>
        <w:numPr>
          <w:ilvl w:val="0"/>
          <w:numId w:val="6"/>
        </w:numPr>
        <w:tabs>
          <w:tab w:val="left" w:pos="189"/>
        </w:tabs>
        <w:spacing w:line="236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урегулирование судебного спора, состоявшееся после окончания отчетного периода, </w:t>
      </w:r>
      <w:r w:rsidR="009805F4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в ходе которого подтвердился факт наличия у предприятия существующего обязательства на отчетную дату;</w:t>
      </w:r>
    </w:p>
    <w:p w:rsidR="00D06D7C" w:rsidRDefault="00D06D7C" w:rsidP="00D06D7C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D06D7C" w:rsidRDefault="00D06D7C" w:rsidP="00D06D7C">
      <w:pPr>
        <w:numPr>
          <w:ilvl w:val="0"/>
          <w:numId w:val="6"/>
        </w:numPr>
        <w:tabs>
          <w:tab w:val="left" w:pos="204"/>
        </w:tabs>
        <w:spacing w:line="235" w:lineRule="auto"/>
        <w:ind w:left="7" w:righ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завершение после отчетной даты процесса оформления изменений существенных условий сделки, который был инициирован в отчетном периоде;</w:t>
      </w:r>
    </w:p>
    <w:p w:rsidR="00D06D7C" w:rsidRDefault="00D06D7C" w:rsidP="00D06D7C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D06D7C" w:rsidRDefault="00D06D7C" w:rsidP="00D06D7C">
      <w:pPr>
        <w:numPr>
          <w:ilvl w:val="0"/>
          <w:numId w:val="6"/>
        </w:numPr>
        <w:tabs>
          <w:tab w:val="left" w:pos="199"/>
        </w:tabs>
        <w:spacing w:line="236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признание в установленном порядке неплатежеспособным физического лица, являющегося дебитором учреждения, или его гибель (смерть);</w:t>
      </w:r>
    </w:p>
    <w:p w:rsidR="00D06D7C" w:rsidRDefault="00D06D7C" w:rsidP="00D06D7C">
      <w:pPr>
        <w:spacing w:line="9" w:lineRule="exact"/>
        <w:rPr>
          <w:rFonts w:ascii="Times New Roman" w:eastAsia="Times New Roman" w:hAnsi="Times New Roman"/>
          <w:sz w:val="24"/>
        </w:rPr>
      </w:pPr>
    </w:p>
    <w:p w:rsidR="00D06D7C" w:rsidRDefault="00D06D7C" w:rsidP="00D06D7C">
      <w:pPr>
        <w:numPr>
          <w:ilvl w:val="0"/>
          <w:numId w:val="6"/>
        </w:numPr>
        <w:tabs>
          <w:tab w:val="left" w:pos="160"/>
        </w:tabs>
        <w:spacing w:line="235" w:lineRule="auto"/>
        <w:ind w:left="7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признание в установленном порядке факта гибели (смерти) физического лица, перед </w:t>
      </w:r>
      <w:r w:rsidR="00233CC0">
        <w:rPr>
          <w:rFonts w:ascii="Times New Roman" w:eastAsia="Times New Roman" w:hAnsi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>оторым учреждение имеет непогашенную кредиторскую задолженность;</w:t>
      </w:r>
    </w:p>
    <w:p w:rsidR="00D06D7C" w:rsidRDefault="00D06D7C" w:rsidP="00D06D7C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D06D7C" w:rsidRDefault="00D06D7C" w:rsidP="00D06D7C">
      <w:pPr>
        <w:numPr>
          <w:ilvl w:val="0"/>
          <w:numId w:val="6"/>
        </w:numPr>
        <w:tabs>
          <w:tab w:val="left" w:pos="170"/>
        </w:tabs>
        <w:spacing w:line="236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произведенная после отчетной даты оценка активов, результаты которой свидетельствуют об устойчивом и существенном снижении их стоимости, определенной по состоянию </w:t>
      </w:r>
      <w:r w:rsidR="009805F4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на отчетную дату;</w:t>
      </w:r>
    </w:p>
    <w:p w:rsidR="00D06D7C" w:rsidRDefault="00D06D7C" w:rsidP="00D06D7C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D06D7C" w:rsidRDefault="00D06D7C" w:rsidP="00D06D7C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D06D7C" w:rsidRDefault="00D06D7C" w:rsidP="00D06D7C">
      <w:pPr>
        <w:numPr>
          <w:ilvl w:val="0"/>
          <w:numId w:val="6"/>
        </w:numPr>
        <w:tabs>
          <w:tab w:val="left" w:pos="208"/>
        </w:tabs>
        <w:spacing w:line="233" w:lineRule="auto"/>
        <w:ind w:left="7" w:righ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проведение инвентаризации и обнаружение фактов мошенничества, в результате которых выявлены недостачи и несоответствие фактического наличия объектов учетным данным;</w:t>
      </w:r>
    </w:p>
    <w:p w:rsidR="00D06D7C" w:rsidRDefault="00D06D7C" w:rsidP="00D06D7C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D06D7C" w:rsidRDefault="00D06D7C" w:rsidP="009805F4">
      <w:pPr>
        <w:numPr>
          <w:ilvl w:val="0"/>
          <w:numId w:val="6"/>
        </w:numPr>
        <w:tabs>
          <w:tab w:val="left" w:pos="266"/>
        </w:tabs>
        <w:spacing w:line="233" w:lineRule="auto"/>
        <w:ind w:left="7" w:righ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получение от страховой организации материалов по уточнению размеров страхового возмещения, по которому по состоянию на отчетную дату велись переговоры;</w:t>
      </w:r>
    </w:p>
    <w:p w:rsidR="00D06D7C" w:rsidRDefault="00D06D7C" w:rsidP="00D06D7C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D06D7C" w:rsidRDefault="00D06D7C" w:rsidP="00D06D7C">
      <w:pPr>
        <w:numPr>
          <w:ilvl w:val="0"/>
          <w:numId w:val="6"/>
        </w:numPr>
        <w:tabs>
          <w:tab w:val="left" w:pos="290"/>
        </w:tabs>
        <w:spacing w:line="236" w:lineRule="auto"/>
        <w:ind w:left="7" w:righ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обнаружение после отчетной даты существенной ошибки в учете или нарушения законодательства при осуществлении деятельности учреждения, которые ведут </w:t>
      </w:r>
      <w:r w:rsidR="009805F4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к искажению отчетности за отчетный период.</w:t>
      </w:r>
    </w:p>
    <w:p w:rsidR="00D06D7C" w:rsidRDefault="00D06D7C" w:rsidP="00D06D7C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D06D7C" w:rsidRPr="006A63D4" w:rsidRDefault="00D06D7C" w:rsidP="009805F4">
      <w:pPr>
        <w:spacing w:line="235" w:lineRule="auto"/>
        <w:ind w:left="7"/>
        <w:jc w:val="both"/>
        <w:rPr>
          <w:rFonts w:ascii="Times New Roman" w:eastAsia="Times New Roman" w:hAnsi="Times New Roman"/>
          <w:sz w:val="24"/>
        </w:rPr>
      </w:pPr>
      <w:r w:rsidRPr="008959E3">
        <w:rPr>
          <w:rFonts w:ascii="Times New Roman" w:eastAsia="Times New Roman" w:hAnsi="Times New Roman"/>
          <w:sz w:val="24"/>
        </w:rPr>
        <w:t>4.2.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События,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свидетельствующие о возникших после отчетной даты хозяйственных условиях,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в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которых учреждение ведет свою деятельность:</w:t>
      </w:r>
    </w:p>
    <w:p w:rsidR="00D06D7C" w:rsidRDefault="00D06D7C" w:rsidP="00D06D7C">
      <w:pPr>
        <w:numPr>
          <w:ilvl w:val="0"/>
          <w:numId w:val="7"/>
        </w:numPr>
        <w:tabs>
          <w:tab w:val="left" w:pos="207"/>
        </w:tabs>
        <w:spacing w:line="0" w:lineRule="atLeast"/>
        <w:ind w:left="207" w:hanging="207"/>
        <w:rPr>
          <w:rFonts w:ascii="Times New Roman" w:eastAsia="Times New Roman" w:hAnsi="Times New Roman"/>
          <w:sz w:val="24"/>
        </w:rPr>
      </w:pPr>
      <w:bookmarkStart w:id="2" w:name="page101"/>
      <w:bookmarkEnd w:id="2"/>
      <w:r>
        <w:rPr>
          <w:rFonts w:ascii="Times New Roman" w:eastAsia="Times New Roman" w:hAnsi="Times New Roman"/>
          <w:sz w:val="24"/>
        </w:rPr>
        <w:t>изменение после отчетной даты кадастровых оценок нефинансовых активов;</w:t>
      </w:r>
    </w:p>
    <w:p w:rsidR="00D06D7C" w:rsidRDefault="00D06D7C" w:rsidP="00D06D7C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D06D7C" w:rsidRDefault="00D06D7C" w:rsidP="00D06D7C">
      <w:pPr>
        <w:numPr>
          <w:ilvl w:val="0"/>
          <w:numId w:val="7"/>
        </w:numPr>
        <w:tabs>
          <w:tab w:val="left" w:pos="261"/>
        </w:tabs>
        <w:spacing w:line="237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изменения законодательства, в том числе утверждение нормативных правовых актов, оформляющих начало реализации, изменение и прекращение государственных </w:t>
      </w:r>
      <w:r w:rsidR="009805F4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lastRenderedPageBreak/>
        <w:t xml:space="preserve">программ и проектов, заключение и прекращение действия договоров и соглашений, </w:t>
      </w:r>
      <w:r w:rsidR="009805F4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а также иные решения, исполнение которых может существенно повлиять на величину активов, обязательств, доходов и расходов субъекта учета;</w:t>
      </w:r>
    </w:p>
    <w:p w:rsidR="00D06D7C" w:rsidRDefault="00D06D7C" w:rsidP="00D06D7C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D06D7C" w:rsidRDefault="00D06D7C" w:rsidP="00D06D7C">
      <w:pPr>
        <w:numPr>
          <w:ilvl w:val="0"/>
          <w:numId w:val="7"/>
        </w:numPr>
        <w:tabs>
          <w:tab w:val="left" w:pos="295"/>
        </w:tabs>
        <w:spacing w:line="235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начало судебного производства, связанного исключительно с событиями, произошедшими после отчетной даты;</w:t>
      </w:r>
    </w:p>
    <w:p w:rsidR="00D06D7C" w:rsidRDefault="00D06D7C" w:rsidP="00D06D7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D06D7C" w:rsidRDefault="00D06D7C" w:rsidP="00D06D7C">
      <w:pPr>
        <w:numPr>
          <w:ilvl w:val="0"/>
          <w:numId w:val="7"/>
        </w:numPr>
        <w:tabs>
          <w:tab w:val="left" w:pos="147"/>
        </w:tabs>
        <w:spacing w:line="237" w:lineRule="auto"/>
        <w:ind w:left="147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существенное поступление или выбытие активов;</w:t>
      </w:r>
    </w:p>
    <w:p w:rsidR="00D06D7C" w:rsidRDefault="00D06D7C" w:rsidP="00D06D7C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D06D7C" w:rsidRDefault="00D06D7C" w:rsidP="009805F4">
      <w:pPr>
        <w:numPr>
          <w:ilvl w:val="0"/>
          <w:numId w:val="7"/>
        </w:numPr>
        <w:tabs>
          <w:tab w:val="left" w:pos="160"/>
        </w:tabs>
        <w:spacing w:line="233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погашение (в том числе частичное погашение) дебитором задолженности перед учреждением, числящейся на конец отчетного года;</w:t>
      </w:r>
    </w:p>
    <w:p w:rsidR="00D06D7C" w:rsidRDefault="00D06D7C" w:rsidP="00D06D7C">
      <w:pPr>
        <w:spacing w:line="4" w:lineRule="exact"/>
        <w:rPr>
          <w:rFonts w:ascii="Times New Roman" w:eastAsia="Times New Roman" w:hAnsi="Times New Roman"/>
          <w:sz w:val="24"/>
        </w:rPr>
      </w:pPr>
    </w:p>
    <w:p w:rsidR="00D06D7C" w:rsidRDefault="00D06D7C" w:rsidP="009805F4">
      <w:pPr>
        <w:numPr>
          <w:ilvl w:val="0"/>
          <w:numId w:val="7"/>
        </w:numPr>
        <w:tabs>
          <w:tab w:val="left" w:pos="147"/>
        </w:tabs>
        <w:spacing w:line="0" w:lineRule="atLeast"/>
        <w:ind w:left="147" w:hanging="1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погашение учреждением кредиторской задолженности, числящейся на конец отчетного года;</w:t>
      </w:r>
    </w:p>
    <w:p w:rsidR="00D06D7C" w:rsidRDefault="00D06D7C" w:rsidP="00D06D7C">
      <w:pPr>
        <w:numPr>
          <w:ilvl w:val="0"/>
          <w:numId w:val="7"/>
        </w:numPr>
        <w:tabs>
          <w:tab w:val="left" w:pos="147"/>
        </w:tabs>
        <w:spacing w:line="237" w:lineRule="auto"/>
        <w:ind w:left="147" w:hanging="1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принятие решения о реорганизации организации;</w:t>
      </w:r>
    </w:p>
    <w:p w:rsidR="00D06D7C" w:rsidRDefault="00D06D7C" w:rsidP="00D06D7C">
      <w:pPr>
        <w:spacing w:line="3" w:lineRule="exact"/>
        <w:jc w:val="both"/>
        <w:rPr>
          <w:rFonts w:ascii="Times New Roman" w:eastAsia="Times New Roman" w:hAnsi="Times New Roman"/>
          <w:sz w:val="24"/>
        </w:rPr>
      </w:pPr>
    </w:p>
    <w:p w:rsidR="00D06D7C" w:rsidRDefault="00D06D7C" w:rsidP="00D06D7C">
      <w:pPr>
        <w:numPr>
          <w:ilvl w:val="0"/>
          <w:numId w:val="7"/>
        </w:numPr>
        <w:tabs>
          <w:tab w:val="left" w:pos="147"/>
        </w:tabs>
        <w:spacing w:line="0" w:lineRule="atLeast"/>
        <w:ind w:left="147" w:hanging="1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реконструкция или планируемая реконструкция;</w:t>
      </w:r>
    </w:p>
    <w:p w:rsidR="00D06D7C" w:rsidRDefault="00D06D7C" w:rsidP="00D06D7C">
      <w:pPr>
        <w:spacing w:line="9" w:lineRule="exact"/>
        <w:jc w:val="both"/>
        <w:rPr>
          <w:rFonts w:ascii="Times New Roman" w:eastAsia="Times New Roman" w:hAnsi="Times New Roman"/>
          <w:sz w:val="24"/>
        </w:rPr>
      </w:pPr>
    </w:p>
    <w:p w:rsidR="00D06D7C" w:rsidRDefault="00D06D7C" w:rsidP="00D06D7C">
      <w:pPr>
        <w:numPr>
          <w:ilvl w:val="0"/>
          <w:numId w:val="7"/>
        </w:numPr>
        <w:tabs>
          <w:tab w:val="left" w:pos="242"/>
        </w:tabs>
        <w:spacing w:line="235" w:lineRule="auto"/>
        <w:ind w:left="7" w:righ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крупная сделка, связанная с приобретением и выбытием нефинансовых и финансовых активов;</w:t>
      </w:r>
    </w:p>
    <w:p w:rsidR="00D06D7C" w:rsidRDefault="00D06D7C" w:rsidP="00D06D7C">
      <w:pPr>
        <w:spacing w:line="11" w:lineRule="exact"/>
        <w:jc w:val="both"/>
        <w:rPr>
          <w:rFonts w:ascii="Times New Roman" w:eastAsia="Times New Roman" w:hAnsi="Times New Roman"/>
          <w:sz w:val="24"/>
        </w:rPr>
      </w:pPr>
    </w:p>
    <w:p w:rsidR="00D06D7C" w:rsidRDefault="00D06D7C" w:rsidP="00D06D7C">
      <w:pPr>
        <w:numPr>
          <w:ilvl w:val="0"/>
          <w:numId w:val="7"/>
        </w:numPr>
        <w:tabs>
          <w:tab w:val="left" w:pos="175"/>
        </w:tabs>
        <w:spacing w:line="236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пожар, авария, стихийное бедствие или другая чрезвычайная ситуация, в результате которой уничтожена значительная часть активов учреждения.</w:t>
      </w:r>
    </w:p>
    <w:p w:rsidR="00D06D7C" w:rsidRDefault="00D06D7C" w:rsidP="00D06D7C">
      <w:pPr>
        <w:numPr>
          <w:ilvl w:val="0"/>
          <w:numId w:val="7"/>
        </w:numPr>
        <w:tabs>
          <w:tab w:val="left" w:pos="147"/>
        </w:tabs>
        <w:spacing w:line="237" w:lineRule="auto"/>
        <w:ind w:left="147" w:hanging="1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существенное снижение стоимости основных средств, произошедшее после отчетной даты;</w:t>
      </w:r>
    </w:p>
    <w:p w:rsidR="00D06D7C" w:rsidRDefault="00D06D7C" w:rsidP="00D06D7C">
      <w:pPr>
        <w:spacing w:line="3" w:lineRule="exact"/>
        <w:jc w:val="both"/>
        <w:rPr>
          <w:rFonts w:ascii="Times New Roman" w:eastAsia="Times New Roman" w:hAnsi="Times New Roman"/>
          <w:sz w:val="24"/>
        </w:rPr>
      </w:pPr>
    </w:p>
    <w:p w:rsidR="00D06D7C" w:rsidRDefault="00D06D7C" w:rsidP="00D06D7C">
      <w:pPr>
        <w:numPr>
          <w:ilvl w:val="0"/>
          <w:numId w:val="7"/>
        </w:numPr>
        <w:tabs>
          <w:tab w:val="left" w:pos="147"/>
        </w:tabs>
        <w:spacing w:line="0" w:lineRule="atLeast"/>
        <w:ind w:left="147" w:hanging="1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действия органов государственной власти (национализация и т.п.).</w:t>
      </w:r>
    </w:p>
    <w:p w:rsidR="00D06D7C" w:rsidRPr="009A4CD2" w:rsidRDefault="00D06D7C" w:rsidP="00D06D7C">
      <w:pPr>
        <w:rPr>
          <w:rFonts w:ascii="Times New Roman" w:eastAsia="Times New Roman" w:hAnsi="Times New Roman"/>
          <w:highlight w:val="red"/>
        </w:rPr>
      </w:pPr>
    </w:p>
    <w:p w:rsidR="00D06D7C" w:rsidRPr="008959E3" w:rsidRDefault="00D06D7C" w:rsidP="00D06D7C">
      <w:pPr>
        <w:rPr>
          <w:rFonts w:ascii="Times New Roman" w:eastAsia="Times New Roman" w:hAnsi="Times New Roman"/>
          <w:sz w:val="24"/>
          <w:szCs w:val="24"/>
        </w:rPr>
      </w:pPr>
    </w:p>
    <w:p w:rsidR="00D06D7C" w:rsidRDefault="00D06D7C" w:rsidP="00D06D7C">
      <w:pPr>
        <w:rPr>
          <w:rFonts w:ascii="Times New Roman" w:eastAsia="Times New Roman" w:hAnsi="Times New Roman"/>
        </w:rPr>
      </w:pPr>
    </w:p>
    <w:sectPr w:rsidR="00D06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83"/>
    <w:multiLevelType w:val="hybridMultilevel"/>
    <w:tmpl w:val="AB94EC90"/>
    <w:lvl w:ilvl="0" w:tplc="FFFFFFFF">
      <w:start w:val="1"/>
      <w:numFmt w:val="decimal"/>
      <w:lvlText w:val="%1."/>
      <w:lvlJc w:val="left"/>
      <w:rPr>
        <w:b/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84"/>
    <w:multiLevelType w:val="hybridMultilevel"/>
    <w:tmpl w:val="3B59480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85"/>
    <w:multiLevelType w:val="hybridMultilevel"/>
    <w:tmpl w:val="6CAA23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86"/>
    <w:multiLevelType w:val="hybridMultilevel"/>
    <w:tmpl w:val="3F7C2FF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88"/>
    <w:multiLevelType w:val="hybridMultilevel"/>
    <w:tmpl w:val="17180B0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89"/>
    <w:multiLevelType w:val="hybridMultilevel"/>
    <w:tmpl w:val="579328B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8A"/>
    <w:multiLevelType w:val="hybridMultilevel"/>
    <w:tmpl w:val="5D205E2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1F"/>
    <w:rsid w:val="00065EE1"/>
    <w:rsid w:val="00211D56"/>
    <w:rsid w:val="00233CC0"/>
    <w:rsid w:val="00570C2B"/>
    <w:rsid w:val="00675A2E"/>
    <w:rsid w:val="009805F4"/>
    <w:rsid w:val="00D06D7C"/>
    <w:rsid w:val="00E1350B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8F1F"/>
  <w15:chartTrackingRefBased/>
  <w15:docId w15:val="{635DB0FA-1CB1-46CD-9058-94406A6D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D7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CC0"/>
    <w:pPr>
      <w:ind w:left="720"/>
      <w:contextualSpacing/>
    </w:pPr>
  </w:style>
  <w:style w:type="paragraph" w:styleId="a4">
    <w:name w:val="No Spacing"/>
    <w:uiPriority w:val="1"/>
    <w:qFormat/>
    <w:rsid w:val="009805F4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2024-04-22T10:02:00Z</dcterms:created>
  <dcterms:modified xsi:type="dcterms:W3CDTF">2025-10-13T09:49:00Z</dcterms:modified>
</cp:coreProperties>
</file>