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11662B">
        <w:tc>
          <w:tcPr>
            <w:tcW w:w="3238" w:type="dxa"/>
          </w:tcPr>
          <w:p w:rsidR="0011662B" w:rsidRDefault="0011662B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38" w:type="dxa"/>
          </w:tcPr>
          <w:p w:rsidR="0011662B" w:rsidRDefault="0011662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38" w:type="dxa"/>
          </w:tcPr>
          <w:p w:rsidR="0011662B" w:rsidRDefault="00F868D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11662B" w:rsidRDefault="00F868D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СПб ГБУ</w:t>
            </w:r>
          </w:p>
          <w:p w:rsidR="0011662B" w:rsidRDefault="00F868D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«Централизованная библиотечная система Петроградского района»</w:t>
            </w:r>
          </w:p>
          <w:p w:rsidR="0011662B" w:rsidRDefault="001166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1662B" w:rsidRDefault="00F868D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__________Г.М. Атаманова</w:t>
            </w:r>
          </w:p>
          <w:p w:rsidR="0011662B" w:rsidRDefault="001166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1662B" w:rsidRDefault="00F868D4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 202</w:t>
            </w:r>
            <w:r w:rsidR="00A3439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11662B" w:rsidRDefault="0011662B">
      <w:pPr>
        <w:pStyle w:val="a6"/>
        <w:jc w:val="center"/>
        <w:rPr>
          <w:rFonts w:ascii="Times New Roman" w:hAnsi="Times New Roman"/>
          <w:b/>
          <w:sz w:val="36"/>
          <w:szCs w:val="36"/>
          <w:shd w:val="clear" w:color="auto" w:fill="FFFFFF"/>
        </w:rPr>
      </w:pPr>
    </w:p>
    <w:p w:rsidR="0011662B" w:rsidRDefault="0011662B">
      <w:pPr>
        <w:pStyle w:val="a6"/>
        <w:jc w:val="center"/>
        <w:rPr>
          <w:rFonts w:ascii="Times New Roman" w:hAnsi="Times New Roman"/>
          <w:sz w:val="36"/>
          <w:szCs w:val="56"/>
          <w:shd w:val="clear" w:color="auto" w:fill="FFFFFF"/>
          <w:lang w:val="en-US"/>
        </w:rPr>
      </w:pPr>
    </w:p>
    <w:p w:rsidR="009C2B3F" w:rsidRDefault="00F868D4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ПОЛОЖЕНИЕ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 порядке проведения конкурса иллюстраций «Я так вижу», </w:t>
      </w:r>
    </w:p>
    <w:p w:rsidR="0011662B" w:rsidRDefault="00F868D4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посвященного Всемирному дню книги и авторского права</w:t>
      </w:r>
    </w:p>
    <w:p w:rsidR="0011662B" w:rsidRDefault="0011662B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1662B" w:rsidRDefault="00F868D4">
      <w:pPr>
        <w:pStyle w:val="a6"/>
        <w:numPr>
          <w:ilvl w:val="0"/>
          <w:numId w:val="1"/>
        </w:numPr>
        <w:ind w:left="360"/>
        <w:jc w:val="both"/>
        <w:rPr>
          <w:rStyle w:val="a8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8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Общие положения</w:t>
      </w:r>
    </w:p>
    <w:p w:rsidR="0011662B" w:rsidRDefault="00F868D4">
      <w:pPr>
        <w:pStyle w:val="a6"/>
        <w:numPr>
          <w:ilvl w:val="1"/>
          <w:numId w:val="1"/>
        </w:numPr>
        <w:ind w:left="426" w:hanging="142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Настоящее положение разработано в соответствии с Основами государственной культурной политики, утверждёнными Указом Президента Российской Федерации              от 24 декабря 2014 г. №808, Стратегией развития воспитания в Российской Федерации на период до 2025 года, утверждённой распоряжением Правительства Российской Федерации от 29 мая 2015 г. №996-р, Законом Санкт-Петербурга от 26.10.2005 N555-78 «О праздниках и памятных датах в Санкт-Петербурге».</w:t>
      </w:r>
    </w:p>
    <w:p w:rsidR="0011662B" w:rsidRDefault="00F868D4">
      <w:pPr>
        <w:pStyle w:val="a6"/>
        <w:numPr>
          <w:ilvl w:val="1"/>
          <w:numId w:val="1"/>
        </w:numPr>
        <w:ind w:left="426" w:hanging="142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Конкурс иллюстраций «Я так вижу» </w:t>
      </w:r>
      <w:r>
        <w:rPr>
          <w:rFonts w:ascii="Times New Roman" w:hAnsi="Times New Roman"/>
          <w:sz w:val="24"/>
          <w:szCs w:val="24"/>
        </w:rPr>
        <w:t xml:space="preserve">(далее – Конкурс) проводится в </w:t>
      </w:r>
      <w:r w:rsidR="00A27374">
        <w:rPr>
          <w:rFonts w:ascii="Times New Roman" w:hAnsi="Times New Roman"/>
          <w:sz w:val="24"/>
          <w:szCs w:val="24"/>
        </w:rPr>
        <w:t>три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этапа: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с 01 апреля по 1</w:t>
      </w:r>
      <w:r w:rsidR="00A2737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апреля 202</w:t>
      </w:r>
      <w:r w:rsidR="00A2737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(включительно) – прием заявок, </w:t>
      </w:r>
      <w:r w:rsidR="00A3439D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>апреля 202</w:t>
      </w:r>
      <w:r w:rsidR="00A3439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– очный этап конкурса, </w:t>
      </w:r>
      <w:r w:rsidR="00A3439D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апреля 202</w:t>
      </w:r>
      <w:r w:rsidR="00A3439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- награждение.</w:t>
      </w:r>
    </w:p>
    <w:p w:rsidR="0011662B" w:rsidRDefault="00F868D4">
      <w:pPr>
        <w:pStyle w:val="a6"/>
        <w:numPr>
          <w:ilvl w:val="1"/>
          <w:numId w:val="1"/>
        </w:numPr>
        <w:ind w:left="426" w:hanging="142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Организатором Конкурса является Санкт-Петербургское государственное бюджетное учреждение «Централизованная библиотечная система Петроградского района».</w:t>
      </w:r>
    </w:p>
    <w:p w:rsidR="0011662B" w:rsidRDefault="00F868D4">
      <w:pPr>
        <w:pStyle w:val="a6"/>
        <w:numPr>
          <w:ilvl w:val="1"/>
          <w:numId w:val="1"/>
        </w:numPr>
        <w:ind w:left="426" w:hanging="142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Участие в Конкурсе является добровольным и бесплатным.</w:t>
      </w:r>
    </w:p>
    <w:p w:rsidR="0011662B" w:rsidRDefault="00F868D4">
      <w:pPr>
        <w:pStyle w:val="a6"/>
        <w:numPr>
          <w:ilvl w:val="1"/>
          <w:numId w:val="1"/>
        </w:numPr>
        <w:ind w:left="426" w:hanging="142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Очный этап конкурса и награждение будут проводиться на площадке </w:t>
      </w:r>
      <w:r>
        <w:rPr>
          <w:rFonts w:ascii="Times New Roman" w:hAnsi="Times New Roman"/>
          <w:sz w:val="24"/>
          <w:szCs w:val="24"/>
        </w:rPr>
        <w:t xml:space="preserve">Библиотеки имени В.И. Ленина, по адресу: ул. Воскова, д.2. </w:t>
      </w:r>
    </w:p>
    <w:p w:rsidR="0011662B" w:rsidRDefault="0011662B">
      <w:pPr>
        <w:pStyle w:val="a6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11662B" w:rsidRDefault="00F868D4">
      <w:pPr>
        <w:pStyle w:val="a6"/>
        <w:numPr>
          <w:ilvl w:val="0"/>
          <w:numId w:val="1"/>
        </w:numPr>
        <w:ind w:left="426" w:hanging="426"/>
        <w:jc w:val="both"/>
        <w:rPr>
          <w:rStyle w:val="a8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8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 и задачи Конкурса</w:t>
      </w:r>
    </w:p>
    <w:p w:rsidR="0011662B" w:rsidRDefault="00F868D4" w:rsidP="00D1382A">
      <w:pPr>
        <w:pStyle w:val="a6"/>
        <w:numPr>
          <w:ilvl w:val="1"/>
          <w:numId w:val="1"/>
        </w:numPr>
        <w:ind w:left="709" w:hanging="426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Цель Конкурса:</w:t>
      </w:r>
      <w:r>
        <w:rPr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развитие культуры и творческих способностей </w:t>
      </w:r>
      <w:r w:rsidR="00C6438E">
        <w:rPr>
          <w:rFonts w:ascii="Times New Roman" w:hAnsi="Times New Roman"/>
          <w:sz w:val="24"/>
          <w:szCs w:val="24"/>
        </w:rPr>
        <w:t>детей и молодёжи.</w:t>
      </w:r>
    </w:p>
    <w:p w:rsidR="0011662B" w:rsidRDefault="00F868D4" w:rsidP="00D1382A">
      <w:pPr>
        <w:pStyle w:val="a6"/>
        <w:numPr>
          <w:ilvl w:val="1"/>
          <w:numId w:val="1"/>
        </w:numPr>
        <w:tabs>
          <w:tab w:val="left" w:pos="426"/>
        </w:tabs>
        <w:ind w:left="567" w:hanging="284"/>
        <w:jc w:val="both"/>
        <w:rPr>
          <w:rStyle w:val="a8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8"/>
          <w:rFonts w:ascii="Times New Roman" w:hAnsi="Times New Roman"/>
          <w:b w:val="0"/>
          <w:sz w:val="24"/>
          <w:szCs w:val="24"/>
        </w:rPr>
        <w:t>Задачи Конкурса:</w:t>
      </w:r>
    </w:p>
    <w:p w:rsidR="0011662B" w:rsidRDefault="00F868D4">
      <w:pPr>
        <w:pStyle w:val="a6"/>
        <w:numPr>
          <w:ilvl w:val="0"/>
          <w:numId w:val="9"/>
        </w:numPr>
        <w:jc w:val="both"/>
        <w:rPr>
          <w:rStyle w:val="a8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вовлечение жителей Санкт-Петербурга в сферу социального творчества;</w:t>
      </w:r>
    </w:p>
    <w:p w:rsidR="0011662B" w:rsidRDefault="00F868D4">
      <w:pPr>
        <w:pStyle w:val="a6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выявление, стимулирование и поддержка талантливых художников;</w:t>
      </w:r>
    </w:p>
    <w:p w:rsidR="0011662B" w:rsidRDefault="00F868D4">
      <w:pPr>
        <w:pStyle w:val="a6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содействие формированию творческой, интеллектуально развитой, гармоничной личности;</w:t>
      </w:r>
    </w:p>
    <w:p w:rsidR="0011662B" w:rsidRDefault="00F868D4">
      <w:pPr>
        <w:pStyle w:val="a6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продвижение возможностей современных библиотек в качестве культурных площадок.</w:t>
      </w:r>
    </w:p>
    <w:p w:rsidR="0011662B" w:rsidRDefault="0011662B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11662B" w:rsidRDefault="00F868D4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Конкурса</w:t>
      </w:r>
    </w:p>
    <w:p w:rsidR="0011662B" w:rsidRDefault="00F868D4">
      <w:pPr>
        <w:pStyle w:val="a6"/>
        <w:ind w:left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 xml:space="preserve">Для подготовки и проведения Конкурса создаётся организационный комитет </w:t>
      </w:r>
      <w:r>
        <w:rPr>
          <w:rFonts w:ascii="Times New Roman" w:hAnsi="Times New Roman"/>
          <w:sz w:val="24"/>
          <w:szCs w:val="24"/>
        </w:rPr>
        <w:br/>
        <w:t>(далее – Оргкомитет).</w:t>
      </w:r>
    </w:p>
    <w:p w:rsidR="0011662B" w:rsidRDefault="00F868D4">
      <w:pPr>
        <w:pStyle w:val="a6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</w:t>
      </w:r>
      <w:r>
        <w:rPr>
          <w:rFonts w:ascii="Times New Roman" w:hAnsi="Times New Roman"/>
          <w:sz w:val="24"/>
          <w:szCs w:val="24"/>
        </w:rPr>
        <w:t>Оргкомитет выполняет следующие функции:</w:t>
      </w:r>
    </w:p>
    <w:p w:rsidR="0011662B" w:rsidRDefault="00F868D4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планирует и координирует работу по подготовке и проведению Конкурса;</w:t>
      </w:r>
    </w:p>
    <w:p w:rsidR="0011662B" w:rsidRDefault="00F868D4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утверждает жюри Конкурса, в состав которого входят деятели культуры и искусств </w:t>
      </w:r>
      <w:r>
        <w:rPr>
          <w:rFonts w:ascii="Times New Roman" w:hAnsi="Times New Roman"/>
          <w:sz w:val="24"/>
          <w:szCs w:val="24"/>
        </w:rPr>
        <w:br/>
        <w:t>г. Санкт-Петербурга;</w:t>
      </w:r>
    </w:p>
    <w:p w:rsidR="0011662B" w:rsidRDefault="00F868D4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оставляет за собой право продлить или заранее прекратить прием заявок;</w:t>
      </w:r>
    </w:p>
    <w:p w:rsidR="0011662B" w:rsidRDefault="00F868D4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Оргкомитет вправе вносить в программу изменения (в том числе оперативного характера);</w:t>
      </w:r>
    </w:p>
    <w:p w:rsidR="0011662B" w:rsidRDefault="00F868D4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Оргкомитету принадлежат права на использование конкурсных материалов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в рекламных целях.</w:t>
      </w:r>
    </w:p>
    <w:p w:rsidR="0011662B" w:rsidRDefault="0011662B">
      <w:pPr>
        <w:pStyle w:val="a6"/>
        <w:ind w:left="720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</w:rPr>
      </w:pPr>
    </w:p>
    <w:p w:rsidR="0011662B" w:rsidRDefault="00F868D4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Участники Конкурса</w:t>
      </w:r>
    </w:p>
    <w:p w:rsidR="0011662B" w:rsidRDefault="00F868D4">
      <w:pPr>
        <w:pStyle w:val="a3"/>
        <w:numPr>
          <w:ilvl w:val="1"/>
          <w:numId w:val="11"/>
        </w:numPr>
        <w:spacing w:after="0" w:line="240" w:lineRule="auto"/>
        <w:ind w:left="64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Cs/>
          <w:sz w:val="24"/>
        </w:rPr>
        <w:t xml:space="preserve"> К участию в Конкурсе приглашаются учащиеся средних общеобразовательных учреждений, гимназий, лицеев, воспитанники подростково-молодежных центров, </w:t>
      </w:r>
      <w:r>
        <w:rPr>
          <w:rFonts w:ascii="Times New Roman" w:hAnsi="Times New Roman"/>
          <w:sz w:val="24"/>
        </w:rPr>
        <w:t xml:space="preserve">домов культуры, дворцов детского и юношеского творчества, школ искусств                       </w:t>
      </w:r>
      <w:r>
        <w:rPr>
          <w:rFonts w:ascii="Times New Roman" w:hAnsi="Times New Roman"/>
          <w:color w:val="000000"/>
          <w:sz w:val="24"/>
        </w:rPr>
        <w:t xml:space="preserve">и других культурно-образовательных учреждений Санкт-Петербурга, </w:t>
      </w:r>
      <w:r>
        <w:rPr>
          <w:rFonts w:ascii="Times New Roman" w:hAnsi="Times New Roman"/>
          <w:sz w:val="24"/>
        </w:rPr>
        <w:t xml:space="preserve">учащиеся </w:t>
      </w:r>
      <w:proofErr w:type="spellStart"/>
      <w:r w:rsidR="00640FB1">
        <w:rPr>
          <w:rFonts w:ascii="Times New Roman" w:hAnsi="Times New Roman"/>
          <w:sz w:val="24"/>
        </w:rPr>
        <w:t>ссузо</w:t>
      </w:r>
      <w:r>
        <w:rPr>
          <w:rFonts w:ascii="Times New Roman" w:hAnsi="Times New Roman"/>
          <w:sz w:val="24"/>
        </w:rPr>
        <w:t>в</w:t>
      </w:r>
      <w:proofErr w:type="spellEnd"/>
      <w:r>
        <w:rPr>
          <w:rFonts w:ascii="Times New Roman" w:hAnsi="Times New Roman"/>
          <w:sz w:val="24"/>
        </w:rPr>
        <w:t xml:space="preserve">, студенты </w:t>
      </w:r>
      <w:r w:rsidR="00640FB1">
        <w:rPr>
          <w:rFonts w:ascii="Times New Roman" w:hAnsi="Times New Roman"/>
          <w:sz w:val="24"/>
        </w:rPr>
        <w:t>вуз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ов, </w:t>
      </w:r>
      <w:r>
        <w:rPr>
          <w:rFonts w:ascii="Times New Roman" w:hAnsi="Times New Roman"/>
          <w:color w:val="000000"/>
          <w:sz w:val="24"/>
        </w:rPr>
        <w:t>жители Санкт-Петербурга.</w:t>
      </w:r>
    </w:p>
    <w:p w:rsidR="0011662B" w:rsidRDefault="00F868D4">
      <w:pPr>
        <w:pStyle w:val="a6"/>
        <w:numPr>
          <w:ilvl w:val="1"/>
          <w:numId w:val="11"/>
        </w:numPr>
        <w:ind w:left="6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Участники Конкурса распределяются по возрастным категориям:</w:t>
      </w:r>
    </w:p>
    <w:p w:rsidR="0011662B" w:rsidRDefault="00F868D4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12 лет;</w:t>
      </w:r>
    </w:p>
    <w:p w:rsidR="0011662B" w:rsidRDefault="00F868D4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12 до 15 лет (включительно);</w:t>
      </w:r>
    </w:p>
    <w:p w:rsidR="0011662B" w:rsidRDefault="00F868D4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16 лет до 18 лет (включительно);</w:t>
      </w:r>
    </w:p>
    <w:p w:rsidR="0011662B" w:rsidRDefault="00F868D4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19 до 35 лет (включительно);</w:t>
      </w:r>
    </w:p>
    <w:p w:rsidR="0011662B" w:rsidRDefault="00F868D4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36 лет (включительно).</w:t>
      </w:r>
    </w:p>
    <w:p w:rsidR="0011662B" w:rsidRDefault="0011662B">
      <w:pPr>
        <w:pStyle w:val="a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11662B" w:rsidRDefault="00F868D4">
      <w:pPr>
        <w:pStyle w:val="a6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 условия проведения очного этапа Конкурса</w:t>
      </w:r>
    </w:p>
    <w:p w:rsidR="0011662B" w:rsidRDefault="00F868D4">
      <w:pPr>
        <w:pStyle w:val="a3"/>
        <w:numPr>
          <w:ilvl w:val="1"/>
          <w:numId w:val="13"/>
        </w:numPr>
        <w:spacing w:after="0" w:line="240" w:lineRule="auto"/>
        <w:ind w:left="643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Очный этап конкурса будет проводиться </w:t>
      </w:r>
      <w:r w:rsidR="00A2737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23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апреля 202</w:t>
      </w:r>
      <w:r w:rsidR="003E394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5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г. в Библиотеке имени В.И. Ленина, </w:t>
      </w:r>
      <w:r>
        <w:rPr>
          <w:rFonts w:ascii="Times New Roman" w:hAnsi="Times New Roman"/>
          <w:b/>
          <w:sz w:val="24"/>
          <w:szCs w:val="24"/>
        </w:rPr>
        <w:t>по адресу: ул. Воскова, д.2.</w:t>
      </w:r>
    </w:p>
    <w:p w:rsidR="0011662B" w:rsidRDefault="00F868D4">
      <w:pPr>
        <w:pStyle w:val="a3"/>
        <w:numPr>
          <w:ilvl w:val="1"/>
          <w:numId w:val="13"/>
        </w:numPr>
        <w:spacing w:after="0" w:line="240" w:lineRule="auto"/>
        <w:ind w:left="6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Начало мероприятия: в 1</w:t>
      </w:r>
      <w:r w:rsidR="001C248B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:00</w:t>
      </w:r>
    </w:p>
    <w:p w:rsidR="0011662B" w:rsidRDefault="00F868D4">
      <w:pPr>
        <w:pStyle w:val="a3"/>
        <w:spacing w:after="0" w:line="240" w:lineRule="auto"/>
        <w:ind w:left="6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Регистрация участников в 1</w:t>
      </w:r>
      <w:r w:rsidR="001C248B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:30</w:t>
      </w:r>
    </w:p>
    <w:p w:rsidR="0011662B" w:rsidRDefault="00F868D4">
      <w:pPr>
        <w:pStyle w:val="a3"/>
        <w:spacing w:after="0" w:line="240" w:lineRule="auto"/>
        <w:ind w:left="6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Время для выполнения конкурсной работы – 2,5 часа.</w:t>
      </w:r>
    </w:p>
    <w:p w:rsidR="0011662B" w:rsidRDefault="00F868D4">
      <w:pPr>
        <w:pStyle w:val="a3"/>
        <w:numPr>
          <w:ilvl w:val="1"/>
          <w:numId w:val="13"/>
        </w:numPr>
        <w:spacing w:after="0" w:line="240" w:lineRule="auto"/>
        <w:ind w:left="6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Исполнение: индивидуальная работа. </w:t>
      </w:r>
    </w:p>
    <w:p w:rsidR="0011662B" w:rsidRDefault="00F868D4">
      <w:pPr>
        <w:pStyle w:val="a3"/>
        <w:numPr>
          <w:ilvl w:val="1"/>
          <w:numId w:val="13"/>
        </w:numPr>
        <w:spacing w:after="0" w:line="240" w:lineRule="auto"/>
        <w:ind w:left="6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Техника выполнения работ: работа выполняется на плотной бумаге формата А4 или А3.</w:t>
      </w:r>
    </w:p>
    <w:p w:rsidR="0011662B" w:rsidRDefault="00F868D4">
      <w:pPr>
        <w:pStyle w:val="a3"/>
        <w:numPr>
          <w:ilvl w:val="1"/>
          <w:numId w:val="13"/>
        </w:numPr>
        <w:spacing w:after="0" w:line="240" w:lineRule="auto"/>
        <w:ind w:left="6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Используемые материалы: гуашь, акварельные краски, кисти, акрил, пастель, уголь, цветные карандаши, А4 (А3) бумага, палитра, карандаш, ластик, фломастеры, маркеры.</w:t>
      </w:r>
    </w:p>
    <w:p w:rsidR="0011662B" w:rsidRDefault="00F868D4">
      <w:pPr>
        <w:pStyle w:val="a3"/>
        <w:numPr>
          <w:ilvl w:val="1"/>
          <w:numId w:val="13"/>
        </w:numPr>
        <w:spacing w:after="0" w:line="240" w:lineRule="auto"/>
        <w:ind w:left="6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очном этапе конкурса организаторы предоставляют материалы, </w:t>
      </w:r>
      <w:r>
        <w:rPr>
          <w:rStyle w:val="aa"/>
          <w:rFonts w:ascii="Times New Roman" w:hAnsi="Times New Roman"/>
          <w:i w:val="0"/>
          <w:sz w:val="24"/>
          <w:szCs w:val="24"/>
        </w:rPr>
        <w:t>такие</w:t>
      </w:r>
      <w:r>
        <w:rPr>
          <w:rFonts w:ascii="Times New Roman" w:hAnsi="Times New Roman"/>
          <w:sz w:val="24"/>
          <w:szCs w:val="24"/>
        </w:rPr>
        <w:t xml:space="preserve"> как: гуашь, акварельные краски, кисти, акрил, цветные карандаши, А4 (А3) бумага, палитры, карандаши и ластики. Не запрещается пользоваться своими материалами.</w:t>
      </w:r>
    </w:p>
    <w:p w:rsidR="0011662B" w:rsidRDefault="00F868D4">
      <w:pPr>
        <w:pStyle w:val="a3"/>
        <w:numPr>
          <w:ilvl w:val="1"/>
          <w:numId w:val="13"/>
        </w:numPr>
        <w:spacing w:after="0" w:line="240" w:lineRule="auto"/>
        <w:ind w:left="643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Номинации: </w:t>
      </w:r>
    </w:p>
    <w:p w:rsidR="0011662B" w:rsidRDefault="00F868D4">
      <w:pPr>
        <w:spacing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5.7.1.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Иллюстрация 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книге</w:t>
      </w:r>
      <w:r>
        <w:rPr>
          <w:rFonts w:ascii="Times New Roman" w:eastAsia="Times New Roman" w:hAnsi="Times New Roman"/>
          <w:sz w:val="24"/>
          <w:szCs w:val="24"/>
        </w:rPr>
        <w:t xml:space="preserve"> - принимаются изображения рисунков, выполненных                    в цветном или черно-белом исполнении на бумаге формата А4/А3 в любой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технике,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   с использованием средств для рисования. Принимаются иллюстрации к любимой</w:t>
      </w:r>
      <w:r>
        <w:rPr>
          <w:rFonts w:ascii="Times New Roman" w:hAnsi="Times New Roman"/>
          <w:sz w:val="24"/>
          <w:szCs w:val="24"/>
        </w:rPr>
        <w:t xml:space="preserve"> книги </w:t>
      </w:r>
      <w:r>
        <w:rPr>
          <w:rFonts w:ascii="Times New Roman" w:eastAsia="Times New Roman" w:hAnsi="Times New Roman"/>
          <w:sz w:val="24"/>
          <w:szCs w:val="24"/>
        </w:rPr>
        <w:t>участника конкурса (отечественных и зарубежных авторов), изображающие сцены, пейзажи, героев произведений или представляющие собой творческую интерпретацию сюжетов и тем произведений.</w:t>
      </w:r>
    </w:p>
    <w:p w:rsidR="0011662B" w:rsidRDefault="00F868D4">
      <w:pPr>
        <w:spacing w:after="0" w:line="240" w:lineRule="auto"/>
        <w:ind w:left="283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5.7.2.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Книжная обложка</w:t>
      </w:r>
      <w:r>
        <w:rPr>
          <w:rFonts w:ascii="Times New Roman" w:eastAsia="Times New Roman" w:hAnsi="Times New Roman"/>
          <w:sz w:val="24"/>
          <w:szCs w:val="24"/>
        </w:rPr>
        <w:t xml:space="preserve"> - принимаются изображения рисунков, выполненных в цветном или черно-белом исполнении на бумаге формата А4/А3 в любой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технике,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             с использованием средств для рисования. Принимаются иллюстрации</w:t>
      </w:r>
      <w:r>
        <w:rPr>
          <w:rFonts w:ascii="Times New Roman" w:hAnsi="Times New Roman"/>
          <w:sz w:val="24"/>
          <w:szCs w:val="24"/>
        </w:rPr>
        <w:t xml:space="preserve"> художественного оформления обложки </w:t>
      </w:r>
      <w:r>
        <w:rPr>
          <w:rFonts w:ascii="Times New Roman" w:eastAsia="Times New Roman" w:hAnsi="Times New Roman"/>
          <w:sz w:val="24"/>
          <w:szCs w:val="24"/>
        </w:rPr>
        <w:t>любимой</w:t>
      </w:r>
      <w:r>
        <w:rPr>
          <w:rFonts w:ascii="Times New Roman" w:hAnsi="Times New Roman"/>
          <w:sz w:val="24"/>
          <w:szCs w:val="24"/>
        </w:rPr>
        <w:t xml:space="preserve"> книги </w:t>
      </w:r>
      <w:r>
        <w:rPr>
          <w:rFonts w:ascii="Times New Roman" w:eastAsia="Times New Roman" w:hAnsi="Times New Roman"/>
          <w:sz w:val="24"/>
          <w:szCs w:val="24"/>
        </w:rPr>
        <w:t>участника конкурса, соответствующие условиям                  и требованиям конкурса.</w:t>
      </w:r>
    </w:p>
    <w:p w:rsidR="0011662B" w:rsidRDefault="00F868D4">
      <w:pPr>
        <w:spacing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5.8.</w:t>
      </w:r>
      <w:r>
        <w:rPr>
          <w:rFonts w:ascii="Times New Roman" w:eastAsia="Times New Roman" w:hAnsi="Times New Roman"/>
          <w:sz w:val="24"/>
          <w:szCs w:val="24"/>
        </w:rPr>
        <w:t xml:space="preserve"> В Конкурсе не могут участвовать работы, являющиеся копиями уже существующих иллюстраций или обложек к произведениям. </w:t>
      </w:r>
    </w:p>
    <w:p w:rsidR="0011662B" w:rsidRDefault="00F868D4">
      <w:pPr>
        <w:spacing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</w:t>
      </w:r>
      <w:r w:rsidR="006F6A00">
        <w:rPr>
          <w:rFonts w:ascii="Times New Roman" w:eastAsia="Times New Roman" w:hAnsi="Times New Roman"/>
          <w:b/>
          <w:sz w:val="24"/>
          <w:szCs w:val="24"/>
        </w:rPr>
        <w:t>9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Критерии оценки:</w:t>
      </w:r>
    </w:p>
    <w:p w:rsidR="0011662B" w:rsidRDefault="00F868D4">
      <w:pPr>
        <w:pStyle w:val="a6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соответствие основной теме Конкурса;</w:t>
      </w:r>
    </w:p>
    <w:p w:rsidR="0011662B" w:rsidRDefault="00F868D4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- художественная выразительность работы;</w:t>
      </w:r>
    </w:p>
    <w:p w:rsidR="0011662B" w:rsidRDefault="00F868D4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- оригинальность;</w:t>
      </w:r>
    </w:p>
    <w:p w:rsidR="0011662B" w:rsidRDefault="00F868D4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lastRenderedPageBreak/>
        <w:t>- качество исполнения;</w:t>
      </w:r>
    </w:p>
    <w:p w:rsidR="0011662B" w:rsidRDefault="00F868D4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- эстетический вид. </w:t>
      </w:r>
    </w:p>
    <w:p w:rsidR="0011662B" w:rsidRDefault="00F868D4">
      <w:pPr>
        <w:spacing w:after="0" w:line="240" w:lineRule="auto"/>
        <w:ind w:left="283"/>
        <w:jc w:val="both"/>
      </w:pPr>
      <w:r>
        <w:rPr>
          <w:rFonts w:ascii="Times New Roman" w:hAnsi="Times New Roman"/>
          <w:b/>
          <w:sz w:val="24"/>
          <w:szCs w:val="24"/>
        </w:rPr>
        <w:t>5.1</w:t>
      </w:r>
      <w:r w:rsidR="006F6A0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Обязательным условием участия в Конкурсе является регистрация участника.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Заявки на участие в Конкурсе принимаются: с 01 апреля </w:t>
      </w:r>
      <w:r w:rsidR="001C248B">
        <w:rPr>
          <w:rFonts w:ascii="Times New Roman" w:hAnsi="Times New Roman"/>
          <w:sz w:val="24"/>
          <w:szCs w:val="24"/>
        </w:rPr>
        <w:t>до 15:00</w:t>
      </w:r>
      <w:r>
        <w:rPr>
          <w:rFonts w:ascii="Times New Roman" w:hAnsi="Times New Roman"/>
          <w:sz w:val="24"/>
          <w:szCs w:val="24"/>
        </w:rPr>
        <w:t xml:space="preserve"> 1</w:t>
      </w:r>
      <w:r w:rsidR="001C248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апреля 202</w:t>
      </w:r>
      <w:r w:rsidR="001C248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(включительно) по ссылк</w:t>
      </w:r>
      <w:r w:rsidRPr="00275B67">
        <w:rPr>
          <w:rFonts w:ascii="Times New Roman" w:hAnsi="Times New Roman"/>
          <w:sz w:val="24"/>
          <w:szCs w:val="24"/>
        </w:rPr>
        <w:t xml:space="preserve">е: </w:t>
      </w:r>
      <w:hyperlink r:id="rId8" w:history="1">
        <w:r w:rsidR="0016411E" w:rsidRPr="004B7F4F">
          <w:rPr>
            <w:rStyle w:val="a7"/>
            <w:rFonts w:ascii="Times New Roman" w:hAnsi="Times New Roman"/>
            <w:sz w:val="24"/>
            <w:szCs w:val="24"/>
          </w:rPr>
          <w:t>https://forms.gle/QgBo2xAFMgfAuyqf6</w:t>
        </w:r>
      </w:hyperlink>
      <w:r w:rsidR="0016411E">
        <w:rPr>
          <w:rFonts w:ascii="Times New Roman" w:hAnsi="Times New Roman"/>
          <w:sz w:val="24"/>
          <w:szCs w:val="24"/>
        </w:rPr>
        <w:t xml:space="preserve"> </w:t>
      </w:r>
    </w:p>
    <w:p w:rsidR="00275B67" w:rsidRDefault="00275B67">
      <w:pPr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5F32" w:rsidRPr="00E11E0D" w:rsidRDefault="000E5F32">
      <w:pPr>
        <w:spacing w:after="0" w:line="240" w:lineRule="auto"/>
        <w:ind w:left="283"/>
        <w:jc w:val="both"/>
        <w:rPr>
          <w:rFonts w:ascii="Times New Roman" w:hAnsi="Times New Roman"/>
          <w:b/>
          <w:sz w:val="24"/>
          <w:szCs w:val="24"/>
        </w:rPr>
      </w:pPr>
      <w:r w:rsidRPr="00E11E0D">
        <w:rPr>
          <w:rFonts w:ascii="Times New Roman" w:hAnsi="Times New Roman"/>
          <w:b/>
          <w:sz w:val="24"/>
          <w:szCs w:val="24"/>
        </w:rPr>
        <w:t xml:space="preserve">Количество мест для участия в Конкурсе ограничено. Оргкомитет Конкурса вправе остановить прием заявок ранее указанной даты. </w:t>
      </w:r>
    </w:p>
    <w:p w:rsidR="006F6A00" w:rsidRDefault="006F6A00">
      <w:pPr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6F6A00" w:rsidRDefault="006F6A00" w:rsidP="006F6A00">
      <w:pPr>
        <w:spacing w:after="0" w:line="0" w:lineRule="atLeast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66648C">
        <w:rPr>
          <w:rFonts w:ascii="Times New Roman" w:hAnsi="Times New Roman"/>
          <w:b/>
          <w:sz w:val="24"/>
          <w:szCs w:val="24"/>
        </w:rPr>
        <w:t>. Ответственность организаторов и участников</w:t>
      </w:r>
    </w:p>
    <w:p w:rsidR="006F6A00" w:rsidRDefault="006F6A00" w:rsidP="006F6A00">
      <w:pPr>
        <w:spacing w:after="0" w:line="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6F6A00">
        <w:rPr>
          <w:rFonts w:ascii="Times New Roman" w:hAnsi="Times New Roman"/>
          <w:b/>
          <w:sz w:val="24"/>
          <w:szCs w:val="24"/>
        </w:rPr>
        <w:t>6.1.</w:t>
      </w:r>
      <w:r w:rsidRPr="00857993">
        <w:rPr>
          <w:rFonts w:ascii="Times New Roman" w:hAnsi="Times New Roman"/>
          <w:sz w:val="24"/>
          <w:szCs w:val="24"/>
        </w:rPr>
        <w:t xml:space="preserve"> Организаторы несут ответственность за координацию мероприятий, обеспечение условий для проведения конкурс</w:t>
      </w:r>
      <w:r>
        <w:rPr>
          <w:rFonts w:ascii="Times New Roman" w:hAnsi="Times New Roman"/>
          <w:sz w:val="24"/>
          <w:szCs w:val="24"/>
        </w:rPr>
        <w:t>а</w:t>
      </w:r>
      <w:r w:rsidRPr="00857993">
        <w:rPr>
          <w:rFonts w:ascii="Times New Roman" w:hAnsi="Times New Roman"/>
          <w:sz w:val="24"/>
          <w:szCs w:val="24"/>
        </w:rPr>
        <w:t>, сохранность работ участников.</w:t>
      </w:r>
    </w:p>
    <w:p w:rsidR="006F6A00" w:rsidRDefault="006F6A00" w:rsidP="006F6A00">
      <w:pPr>
        <w:spacing w:after="0" w:line="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6F6A00">
        <w:rPr>
          <w:rFonts w:ascii="Times New Roman" w:hAnsi="Times New Roman"/>
          <w:b/>
          <w:sz w:val="24"/>
          <w:szCs w:val="24"/>
        </w:rPr>
        <w:t>6.2.</w:t>
      </w:r>
      <w:r w:rsidRPr="00857993">
        <w:rPr>
          <w:rFonts w:ascii="Times New Roman" w:hAnsi="Times New Roman"/>
          <w:sz w:val="24"/>
          <w:szCs w:val="24"/>
        </w:rPr>
        <w:t xml:space="preserve"> Участники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1" w:name="_Hlk188351243"/>
      <w:r>
        <w:rPr>
          <w:rFonts w:ascii="Times New Roman" w:hAnsi="Times New Roman"/>
          <w:sz w:val="24"/>
          <w:szCs w:val="24"/>
        </w:rPr>
        <w:t>творческие руководители и педагоги-руководители участников</w:t>
      </w:r>
      <w:r w:rsidRPr="00857993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857993">
        <w:rPr>
          <w:rFonts w:ascii="Times New Roman" w:hAnsi="Times New Roman"/>
          <w:sz w:val="24"/>
          <w:szCs w:val="24"/>
        </w:rPr>
        <w:t>несут ответственность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993">
        <w:rPr>
          <w:rFonts w:ascii="Times New Roman" w:hAnsi="Times New Roman"/>
          <w:sz w:val="24"/>
          <w:szCs w:val="24"/>
        </w:rPr>
        <w:t>за содержание своих работ, соответствие их 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993">
        <w:rPr>
          <w:rFonts w:ascii="Times New Roman" w:hAnsi="Times New Roman"/>
          <w:sz w:val="24"/>
          <w:szCs w:val="24"/>
        </w:rPr>
        <w:t>и соблюдение авторских прав</w:t>
      </w:r>
      <w:r>
        <w:rPr>
          <w:rFonts w:ascii="Times New Roman" w:hAnsi="Times New Roman"/>
          <w:sz w:val="24"/>
          <w:szCs w:val="24"/>
        </w:rPr>
        <w:t>, демонстрацию личной позиции по любым вопросам</w:t>
      </w:r>
      <w:r w:rsidRPr="00857993">
        <w:rPr>
          <w:rFonts w:ascii="Times New Roman" w:hAnsi="Times New Roman"/>
          <w:sz w:val="24"/>
          <w:szCs w:val="24"/>
        </w:rPr>
        <w:t>.</w:t>
      </w:r>
    </w:p>
    <w:p w:rsidR="006F6A00" w:rsidRDefault="006F6A00" w:rsidP="006F6A00">
      <w:pPr>
        <w:spacing w:after="0" w:line="0" w:lineRule="atLeast"/>
        <w:ind w:left="284"/>
        <w:jc w:val="both"/>
        <w:rPr>
          <w:rFonts w:ascii="Times New Roman" w:hAnsi="Times New Roman"/>
          <w:sz w:val="24"/>
          <w:szCs w:val="24"/>
        </w:rPr>
      </w:pPr>
      <w:bookmarkStart w:id="2" w:name="_Hlk188351276"/>
      <w:r w:rsidRPr="006F6A00">
        <w:rPr>
          <w:rFonts w:ascii="Times New Roman" w:hAnsi="Times New Roman"/>
          <w:b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 xml:space="preserve"> Не допускаются работы, содержащие </w:t>
      </w:r>
      <w:r w:rsidRPr="00977A04">
        <w:rPr>
          <w:rFonts w:ascii="Times New Roman" w:hAnsi="Times New Roman"/>
          <w:sz w:val="24"/>
          <w:szCs w:val="24"/>
        </w:rPr>
        <w:t>оскорбления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7A04">
        <w:rPr>
          <w:rFonts w:ascii="Times New Roman" w:hAnsi="Times New Roman"/>
          <w:sz w:val="24"/>
          <w:szCs w:val="24"/>
        </w:rPr>
        <w:t>религиозны</w:t>
      </w:r>
      <w:r>
        <w:rPr>
          <w:rFonts w:ascii="Times New Roman" w:hAnsi="Times New Roman"/>
          <w:sz w:val="24"/>
          <w:szCs w:val="24"/>
        </w:rPr>
        <w:t>х</w:t>
      </w:r>
      <w:r w:rsidRPr="00977A04">
        <w:rPr>
          <w:rFonts w:ascii="Times New Roman" w:hAnsi="Times New Roman"/>
          <w:sz w:val="24"/>
          <w:szCs w:val="24"/>
        </w:rPr>
        <w:t xml:space="preserve"> и нац</w:t>
      </w:r>
      <w:r>
        <w:rPr>
          <w:rFonts w:ascii="Times New Roman" w:hAnsi="Times New Roman"/>
          <w:sz w:val="24"/>
          <w:szCs w:val="24"/>
        </w:rPr>
        <w:t>иональных</w:t>
      </w:r>
      <w:r w:rsidRPr="00977A04">
        <w:rPr>
          <w:rFonts w:ascii="Times New Roman" w:hAnsi="Times New Roman"/>
          <w:sz w:val="24"/>
          <w:szCs w:val="24"/>
        </w:rPr>
        <w:t xml:space="preserve"> чувств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77A04">
        <w:rPr>
          <w:rFonts w:ascii="Times New Roman" w:hAnsi="Times New Roman"/>
          <w:sz w:val="24"/>
          <w:szCs w:val="24"/>
        </w:rPr>
        <w:t>демонстраци</w:t>
      </w:r>
      <w:r>
        <w:rPr>
          <w:rFonts w:ascii="Times New Roman" w:hAnsi="Times New Roman"/>
          <w:sz w:val="24"/>
          <w:szCs w:val="24"/>
        </w:rPr>
        <w:t>ю</w:t>
      </w:r>
      <w:r w:rsidRPr="00977A04">
        <w:rPr>
          <w:rFonts w:ascii="Times New Roman" w:hAnsi="Times New Roman"/>
          <w:sz w:val="24"/>
          <w:szCs w:val="24"/>
        </w:rPr>
        <w:t xml:space="preserve"> девиантного поведения в обществе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77A04">
        <w:rPr>
          <w:rFonts w:ascii="Times New Roman" w:hAnsi="Times New Roman"/>
          <w:sz w:val="24"/>
          <w:szCs w:val="24"/>
        </w:rPr>
        <w:t>пропаганд</w:t>
      </w:r>
      <w:r>
        <w:rPr>
          <w:rFonts w:ascii="Times New Roman" w:hAnsi="Times New Roman"/>
          <w:sz w:val="24"/>
          <w:szCs w:val="24"/>
        </w:rPr>
        <w:t>у</w:t>
      </w:r>
      <w:r w:rsidRPr="00977A04">
        <w:rPr>
          <w:rFonts w:ascii="Times New Roman" w:hAnsi="Times New Roman"/>
          <w:sz w:val="24"/>
          <w:szCs w:val="24"/>
        </w:rPr>
        <w:t xml:space="preserve"> насилия, употребления</w:t>
      </w:r>
      <w:r>
        <w:rPr>
          <w:rFonts w:ascii="Times New Roman" w:hAnsi="Times New Roman"/>
          <w:sz w:val="24"/>
          <w:szCs w:val="24"/>
        </w:rPr>
        <w:t xml:space="preserve"> наркотических веществ и алкоголя, </w:t>
      </w:r>
      <w:r w:rsidRPr="00977A04">
        <w:rPr>
          <w:rFonts w:ascii="Times New Roman" w:hAnsi="Times New Roman"/>
          <w:sz w:val="24"/>
          <w:szCs w:val="24"/>
        </w:rPr>
        <w:t>изображени</w:t>
      </w:r>
      <w:r>
        <w:rPr>
          <w:rFonts w:ascii="Times New Roman" w:hAnsi="Times New Roman"/>
          <w:sz w:val="24"/>
          <w:szCs w:val="24"/>
        </w:rPr>
        <w:t>е</w:t>
      </w:r>
      <w:r w:rsidRPr="00977A04">
        <w:rPr>
          <w:rFonts w:ascii="Times New Roman" w:hAnsi="Times New Roman"/>
          <w:sz w:val="24"/>
          <w:szCs w:val="24"/>
        </w:rPr>
        <w:t xml:space="preserve"> или упоминани</w:t>
      </w:r>
      <w:r>
        <w:rPr>
          <w:rFonts w:ascii="Times New Roman" w:hAnsi="Times New Roman"/>
          <w:sz w:val="24"/>
          <w:szCs w:val="24"/>
        </w:rPr>
        <w:t>е</w:t>
      </w:r>
      <w:r w:rsidRPr="00977A04">
        <w:rPr>
          <w:rFonts w:ascii="Times New Roman" w:hAnsi="Times New Roman"/>
          <w:sz w:val="24"/>
          <w:szCs w:val="24"/>
        </w:rPr>
        <w:t xml:space="preserve"> лиц, организаций, символов, чья деятельность противоречит и запрещена </w:t>
      </w:r>
      <w:r>
        <w:rPr>
          <w:rFonts w:ascii="Times New Roman" w:hAnsi="Times New Roman"/>
          <w:sz w:val="24"/>
          <w:szCs w:val="24"/>
        </w:rPr>
        <w:br/>
      </w:r>
      <w:r w:rsidRPr="00977A04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7A04">
        <w:rPr>
          <w:rFonts w:ascii="Times New Roman" w:hAnsi="Times New Roman"/>
          <w:sz w:val="24"/>
          <w:szCs w:val="24"/>
        </w:rPr>
        <w:t>РФ (согласно инф</w:t>
      </w:r>
      <w:r>
        <w:rPr>
          <w:rFonts w:ascii="Times New Roman" w:hAnsi="Times New Roman"/>
          <w:sz w:val="24"/>
          <w:szCs w:val="24"/>
        </w:rPr>
        <w:t>ормации</w:t>
      </w:r>
      <w:r w:rsidRPr="00977A04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о</w:t>
      </w:r>
      <w:r w:rsidRPr="00977A04">
        <w:rPr>
          <w:rFonts w:ascii="Times New Roman" w:hAnsi="Times New Roman"/>
          <w:sz w:val="24"/>
          <w:szCs w:val="24"/>
        </w:rPr>
        <w:t>ткр</w:t>
      </w:r>
      <w:r>
        <w:rPr>
          <w:rFonts w:ascii="Times New Roman" w:hAnsi="Times New Roman"/>
          <w:sz w:val="24"/>
          <w:szCs w:val="24"/>
        </w:rPr>
        <w:t>ытых</w:t>
      </w:r>
      <w:r w:rsidRPr="00977A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источников</w:t>
      </w:r>
      <w:r w:rsidRPr="00977A0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7A04">
        <w:rPr>
          <w:rFonts w:ascii="Times New Roman" w:hAnsi="Times New Roman"/>
          <w:sz w:val="24"/>
          <w:szCs w:val="24"/>
        </w:rPr>
        <w:t>и др</w:t>
      </w:r>
      <w:r>
        <w:rPr>
          <w:rFonts w:ascii="Times New Roman" w:hAnsi="Times New Roman"/>
          <w:sz w:val="24"/>
          <w:szCs w:val="24"/>
        </w:rPr>
        <w:t>угую</w:t>
      </w:r>
      <w:r w:rsidRPr="00977A04">
        <w:rPr>
          <w:rFonts w:ascii="Times New Roman" w:hAnsi="Times New Roman"/>
          <w:sz w:val="24"/>
          <w:szCs w:val="24"/>
        </w:rPr>
        <w:t xml:space="preserve"> любую инфо</w:t>
      </w:r>
      <w:r>
        <w:rPr>
          <w:rFonts w:ascii="Times New Roman" w:hAnsi="Times New Roman"/>
          <w:sz w:val="24"/>
          <w:szCs w:val="24"/>
        </w:rPr>
        <w:t>рмацию</w:t>
      </w:r>
      <w:r w:rsidRPr="00977A04">
        <w:rPr>
          <w:rFonts w:ascii="Times New Roman" w:hAnsi="Times New Roman"/>
          <w:sz w:val="24"/>
          <w:szCs w:val="24"/>
        </w:rPr>
        <w:t>, кот</w:t>
      </w:r>
      <w:r>
        <w:rPr>
          <w:rFonts w:ascii="Times New Roman" w:hAnsi="Times New Roman"/>
          <w:sz w:val="24"/>
          <w:szCs w:val="24"/>
        </w:rPr>
        <w:t>орая</w:t>
      </w:r>
      <w:r w:rsidRPr="00977A04">
        <w:rPr>
          <w:rFonts w:ascii="Times New Roman" w:hAnsi="Times New Roman"/>
          <w:sz w:val="24"/>
          <w:szCs w:val="24"/>
        </w:rPr>
        <w:t xml:space="preserve"> может противоречить действующему на момент проведения Конкурса законодательству РФ</w:t>
      </w:r>
      <w:r>
        <w:rPr>
          <w:rFonts w:ascii="Times New Roman" w:hAnsi="Times New Roman"/>
          <w:sz w:val="24"/>
          <w:szCs w:val="24"/>
        </w:rPr>
        <w:t>.</w:t>
      </w:r>
    </w:p>
    <w:p w:rsidR="0016411E" w:rsidRDefault="006F6A00" w:rsidP="006F6A00">
      <w:pPr>
        <w:spacing w:after="0" w:line="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6F6A00">
        <w:rPr>
          <w:rFonts w:ascii="Times New Roman" w:hAnsi="Times New Roman"/>
          <w:b/>
          <w:sz w:val="24"/>
          <w:szCs w:val="24"/>
        </w:rPr>
        <w:t>6.4</w:t>
      </w:r>
      <w:r w:rsidR="0016411E">
        <w:rPr>
          <w:rFonts w:ascii="Times New Roman" w:hAnsi="Times New Roman"/>
          <w:b/>
          <w:sz w:val="24"/>
          <w:szCs w:val="24"/>
        </w:rPr>
        <w:t xml:space="preserve">. </w:t>
      </w:r>
      <w:r w:rsidR="0016411E">
        <w:rPr>
          <w:rFonts w:ascii="Times New Roman" w:hAnsi="Times New Roman"/>
          <w:sz w:val="24"/>
          <w:szCs w:val="24"/>
        </w:rPr>
        <w:t xml:space="preserve">Не допускаются работы по книгам авторов, вошедших в реестр иностранных агентов. С актуальной информацией можно ознакомиться на сайте Министерства юстиции РФ а разделе «Реестр иностранных агентов» по ссылке: </w:t>
      </w:r>
      <w:hyperlink r:id="rId9" w:history="1">
        <w:r w:rsidR="0016411E" w:rsidRPr="004B7F4F">
          <w:rPr>
            <w:rStyle w:val="a7"/>
            <w:rFonts w:ascii="Times New Roman" w:hAnsi="Times New Roman"/>
            <w:sz w:val="24"/>
            <w:szCs w:val="24"/>
          </w:rPr>
          <w:t>https://minjust.gov.ru/ru/pages/reestr-inostryannykh-agentov/</w:t>
        </w:r>
      </w:hyperlink>
      <w:r w:rsidR="0016411E">
        <w:rPr>
          <w:rFonts w:ascii="Times New Roman" w:hAnsi="Times New Roman"/>
          <w:sz w:val="24"/>
          <w:szCs w:val="24"/>
        </w:rPr>
        <w:t xml:space="preserve"> </w:t>
      </w:r>
    </w:p>
    <w:p w:rsidR="006F6A00" w:rsidRPr="00857993" w:rsidRDefault="0016411E" w:rsidP="006F6A00">
      <w:pPr>
        <w:spacing w:after="0" w:line="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16411E">
        <w:rPr>
          <w:rFonts w:ascii="Times New Roman" w:hAnsi="Times New Roman"/>
          <w:b/>
          <w:sz w:val="24"/>
          <w:szCs w:val="24"/>
        </w:rPr>
        <w:t>6.5.</w:t>
      </w:r>
      <w:r>
        <w:rPr>
          <w:rFonts w:ascii="Times New Roman" w:hAnsi="Times New Roman"/>
          <w:sz w:val="24"/>
          <w:szCs w:val="24"/>
        </w:rPr>
        <w:t xml:space="preserve"> </w:t>
      </w:r>
      <w:r w:rsidR="006F6A00" w:rsidRPr="00857993">
        <w:rPr>
          <w:rFonts w:ascii="Times New Roman" w:hAnsi="Times New Roman"/>
          <w:sz w:val="24"/>
          <w:szCs w:val="24"/>
        </w:rPr>
        <w:t xml:space="preserve">В случае нарушения условий участия, а также несоответствия работ установленным требованиям, организаторы могут принять решение об исключении таких работ </w:t>
      </w:r>
      <w:r w:rsidR="006F6A00">
        <w:rPr>
          <w:rFonts w:ascii="Times New Roman" w:hAnsi="Times New Roman"/>
          <w:sz w:val="24"/>
          <w:szCs w:val="24"/>
        </w:rPr>
        <w:t xml:space="preserve">                       </w:t>
      </w:r>
      <w:r w:rsidR="006F6A00" w:rsidRPr="00857993">
        <w:rPr>
          <w:rFonts w:ascii="Times New Roman" w:hAnsi="Times New Roman"/>
          <w:sz w:val="24"/>
          <w:szCs w:val="24"/>
        </w:rPr>
        <w:t>из конкурсной программы.</w:t>
      </w:r>
    </w:p>
    <w:bookmarkEnd w:id="2"/>
    <w:p w:rsidR="000E5F32" w:rsidRDefault="000E5F32">
      <w:pPr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11662B" w:rsidRDefault="00F868D4" w:rsidP="00655F0A">
      <w:pPr>
        <w:pStyle w:val="a6"/>
        <w:numPr>
          <w:ilvl w:val="0"/>
          <w:numId w:val="18"/>
        </w:numPr>
        <w:ind w:left="284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 Конкурса</w:t>
      </w:r>
    </w:p>
    <w:p w:rsidR="0011662B" w:rsidRDefault="006F6A00" w:rsidP="00655F0A">
      <w:pPr>
        <w:pStyle w:val="a6"/>
        <w:ind w:left="284"/>
        <w:jc w:val="both"/>
        <w:rPr>
          <w:rFonts w:ascii="Times New Roman" w:hAnsi="Times New Roman"/>
          <w:sz w:val="24"/>
          <w:szCs w:val="24"/>
        </w:rPr>
      </w:pPr>
      <w:r w:rsidRPr="006F6A00">
        <w:rPr>
          <w:rFonts w:ascii="Times New Roman" w:hAnsi="Times New Roman"/>
          <w:b/>
          <w:sz w:val="24"/>
          <w:szCs w:val="24"/>
        </w:rPr>
        <w:t>7.1.</w:t>
      </w:r>
      <w:r w:rsidR="00F868D4">
        <w:rPr>
          <w:rFonts w:ascii="Times New Roman" w:hAnsi="Times New Roman"/>
          <w:sz w:val="24"/>
          <w:szCs w:val="24"/>
        </w:rPr>
        <w:t xml:space="preserve"> Победители Конкурса, в каждой возрастной группе, награждаются Дипломами за 1, 2, 3 место.</w:t>
      </w:r>
    </w:p>
    <w:p w:rsidR="0011662B" w:rsidRDefault="00F868D4" w:rsidP="00655F0A">
      <w:pPr>
        <w:pStyle w:val="a6"/>
        <w:numPr>
          <w:ilvl w:val="1"/>
          <w:numId w:val="19"/>
        </w:numPr>
        <w:tabs>
          <w:tab w:val="left" w:pos="851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участники Конкурса получат Диплом участника.</w:t>
      </w:r>
    </w:p>
    <w:p w:rsidR="0011662B" w:rsidRPr="006F6A00" w:rsidRDefault="00F868D4" w:rsidP="00655F0A">
      <w:pPr>
        <w:pStyle w:val="a3"/>
        <w:numPr>
          <w:ilvl w:val="1"/>
          <w:numId w:val="19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F6A00">
        <w:rPr>
          <w:rFonts w:ascii="Times New Roman" w:hAnsi="Times New Roman"/>
          <w:sz w:val="24"/>
          <w:szCs w:val="24"/>
        </w:rPr>
        <w:t>Церемония награждения победителей состоится</w:t>
      </w:r>
      <w:r w:rsidRPr="006F6A00">
        <w:rPr>
          <w:rFonts w:ascii="Times New Roman" w:hAnsi="Times New Roman"/>
          <w:b/>
          <w:sz w:val="24"/>
          <w:szCs w:val="24"/>
        </w:rPr>
        <w:t xml:space="preserve"> </w:t>
      </w:r>
      <w:r w:rsidR="001C248B" w:rsidRPr="006F6A00">
        <w:rPr>
          <w:rFonts w:ascii="Times New Roman" w:hAnsi="Times New Roman"/>
          <w:b/>
          <w:sz w:val="24"/>
          <w:szCs w:val="24"/>
        </w:rPr>
        <w:t>30</w:t>
      </w:r>
      <w:r w:rsidRPr="006F6A00">
        <w:rPr>
          <w:rFonts w:ascii="Times New Roman" w:hAnsi="Times New Roman"/>
          <w:b/>
          <w:sz w:val="24"/>
          <w:szCs w:val="24"/>
        </w:rPr>
        <w:t xml:space="preserve"> апреля 202</w:t>
      </w:r>
      <w:r w:rsidR="001C248B" w:rsidRPr="006F6A00">
        <w:rPr>
          <w:rFonts w:ascii="Times New Roman" w:hAnsi="Times New Roman"/>
          <w:b/>
          <w:sz w:val="24"/>
          <w:szCs w:val="24"/>
        </w:rPr>
        <w:t>5</w:t>
      </w:r>
      <w:r w:rsidRPr="006F6A00">
        <w:rPr>
          <w:rFonts w:ascii="Times New Roman" w:hAnsi="Times New Roman"/>
          <w:b/>
          <w:sz w:val="24"/>
          <w:szCs w:val="24"/>
        </w:rPr>
        <w:t xml:space="preserve"> года</w:t>
      </w:r>
      <w:r w:rsidR="006F6A00">
        <w:rPr>
          <w:rFonts w:ascii="Times New Roman" w:hAnsi="Times New Roman"/>
          <w:b/>
          <w:sz w:val="24"/>
          <w:szCs w:val="24"/>
        </w:rPr>
        <w:t xml:space="preserve"> </w:t>
      </w:r>
      <w:r w:rsidRPr="006F6A00">
        <w:rPr>
          <w:rFonts w:ascii="Times New Roman" w:hAnsi="Times New Roman"/>
          <w:b/>
          <w:sz w:val="24"/>
          <w:szCs w:val="24"/>
        </w:rPr>
        <w:t xml:space="preserve">в </w:t>
      </w:r>
      <w:r w:rsidRPr="006F6A0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Библиотеке имени В.И. Ленина, </w:t>
      </w:r>
      <w:r w:rsidRPr="006F6A00">
        <w:rPr>
          <w:rFonts w:ascii="Times New Roman" w:hAnsi="Times New Roman"/>
          <w:b/>
          <w:sz w:val="24"/>
          <w:szCs w:val="24"/>
        </w:rPr>
        <w:t>по адресу: ул. Воскова, д.2.</w:t>
      </w:r>
    </w:p>
    <w:p w:rsidR="004F2E68" w:rsidRPr="004F2E68" w:rsidRDefault="004F2E68" w:rsidP="00655F0A">
      <w:pPr>
        <w:pStyle w:val="a3"/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2E68">
        <w:rPr>
          <w:rFonts w:ascii="Times New Roman" w:hAnsi="Times New Roman"/>
          <w:color w:val="000000" w:themeColor="text1"/>
          <w:sz w:val="24"/>
          <w:szCs w:val="24"/>
        </w:rPr>
        <w:t xml:space="preserve">Точное время награждения организаторы сообщат дополнительно. </w:t>
      </w:r>
    </w:p>
    <w:p w:rsidR="00D1382A" w:rsidRPr="00655F0A" w:rsidRDefault="00D1382A" w:rsidP="00655F0A">
      <w:pPr>
        <w:spacing w:after="0" w:line="0" w:lineRule="atLeast"/>
        <w:ind w:left="284"/>
        <w:jc w:val="both"/>
        <w:rPr>
          <w:rFonts w:ascii="Times New Roman" w:hAnsi="Times New Roman"/>
          <w:sz w:val="24"/>
          <w:szCs w:val="24"/>
        </w:rPr>
      </w:pPr>
      <w:bookmarkStart w:id="3" w:name="_Hlk188354675"/>
      <w:bookmarkStart w:id="4" w:name="_Hlk188351326"/>
      <w:r w:rsidRPr="00655F0A">
        <w:rPr>
          <w:rFonts w:ascii="Times New Roman" w:hAnsi="Times New Roman"/>
          <w:b/>
          <w:sz w:val="24"/>
          <w:szCs w:val="24"/>
        </w:rPr>
        <w:t>7.4.</w:t>
      </w:r>
      <w:r w:rsidRPr="00655F0A">
        <w:rPr>
          <w:rFonts w:ascii="Times New Roman" w:hAnsi="Times New Roman"/>
          <w:sz w:val="24"/>
          <w:szCs w:val="24"/>
        </w:rPr>
        <w:t xml:space="preserve"> Все призы, дипломы и благодарности в печатном виде будут выдаваться </w:t>
      </w:r>
      <w:r w:rsidRPr="00655F0A">
        <w:rPr>
          <w:rFonts w:ascii="Times New Roman" w:hAnsi="Times New Roman"/>
          <w:b/>
          <w:sz w:val="24"/>
          <w:szCs w:val="24"/>
        </w:rPr>
        <w:t>только на церемонии награждения.</w:t>
      </w:r>
      <w:r w:rsidRPr="00655F0A">
        <w:rPr>
          <w:rFonts w:ascii="Times New Roman" w:hAnsi="Times New Roman"/>
          <w:sz w:val="24"/>
          <w:szCs w:val="24"/>
        </w:rPr>
        <w:t xml:space="preserve"> Если по какой-либо причине участник не сможет присутствовать на церемонии награждения, необходимо прислать представителя.                             В последующие дни будет возможно только отправление дипломов и благодарностей </w:t>
      </w:r>
      <w:r w:rsidRPr="00655F0A">
        <w:rPr>
          <w:rFonts w:ascii="Times New Roman" w:hAnsi="Times New Roman"/>
          <w:sz w:val="24"/>
          <w:szCs w:val="24"/>
        </w:rPr>
        <w:br/>
        <w:t>в электронном виде.</w:t>
      </w:r>
    </w:p>
    <w:bookmarkEnd w:id="3"/>
    <w:bookmarkEnd w:id="4"/>
    <w:p w:rsidR="00D1382A" w:rsidRPr="00D1382A" w:rsidRDefault="00D1382A" w:rsidP="00D138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662B" w:rsidRDefault="00F868D4" w:rsidP="006F6A00">
      <w:pPr>
        <w:pStyle w:val="a3"/>
        <w:numPr>
          <w:ilvl w:val="0"/>
          <w:numId w:val="19"/>
        </w:numPr>
        <w:spacing w:after="0" w:line="0" w:lineRule="atLeast"/>
        <w:ind w:left="284" w:firstLine="76"/>
        <w:contextualSpacing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11662B" w:rsidRDefault="00F868D4" w:rsidP="00107ED6">
      <w:pPr>
        <w:pStyle w:val="a6"/>
        <w:numPr>
          <w:ilvl w:val="1"/>
          <w:numId w:val="19"/>
        </w:numPr>
        <w:tabs>
          <w:tab w:val="left" w:pos="851"/>
        </w:tabs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о Конкурсе размещается на официальном сайте СПб ГБУ </w:t>
      </w:r>
      <w:r>
        <w:rPr>
          <w:rFonts w:ascii="Times New Roman" w:hAnsi="Times New Roman"/>
          <w:sz w:val="24"/>
          <w:szCs w:val="24"/>
        </w:rPr>
        <w:br/>
        <w:t xml:space="preserve">«ЦБС Петроградского района»: </w:t>
      </w:r>
      <w:hyperlink r:id="rId10" w:history="1">
        <w:r>
          <w:rPr>
            <w:rStyle w:val="a7"/>
            <w:rFonts w:ascii="Times New Roman" w:hAnsi="Times New Roman"/>
            <w:sz w:val="24"/>
            <w:szCs w:val="24"/>
          </w:rPr>
          <w:t>https://pr-cbs.ru/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11662B" w:rsidRDefault="00F868D4" w:rsidP="00107ED6">
      <w:pPr>
        <w:pStyle w:val="a6"/>
        <w:numPr>
          <w:ilvl w:val="1"/>
          <w:numId w:val="19"/>
        </w:numPr>
        <w:tabs>
          <w:tab w:val="left" w:pos="851"/>
        </w:tabs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Куратор Конкурса: Зоз Анна Владимировна</w:t>
      </w:r>
    </w:p>
    <w:p w:rsidR="0011662B" w:rsidRDefault="00F868D4" w:rsidP="006F6A00">
      <w:pPr>
        <w:pStyle w:val="a6"/>
        <w:ind w:left="284" w:firstLine="7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  <w:lang w:val="en-US"/>
        </w:rPr>
        <w:t>.: 8 (812)</w:t>
      </w:r>
      <w:r w:rsidR="001C248B" w:rsidRPr="001C248B">
        <w:rPr>
          <w:rFonts w:ascii="Verdana" w:hAnsi="Verdana"/>
          <w:color w:val="555555"/>
          <w:sz w:val="21"/>
          <w:szCs w:val="21"/>
          <w:shd w:val="clear" w:color="auto" w:fill="F8F8F8"/>
          <w:lang w:val="en-US"/>
        </w:rPr>
        <w:t xml:space="preserve"> </w:t>
      </w:r>
      <w:r w:rsidR="001C248B" w:rsidRPr="001C248B">
        <w:rPr>
          <w:rFonts w:ascii="Times New Roman" w:hAnsi="Times New Roman"/>
          <w:sz w:val="24"/>
          <w:szCs w:val="24"/>
          <w:lang w:val="en-US"/>
        </w:rPr>
        <w:t>417-20-97</w:t>
      </w:r>
      <w:r w:rsidRPr="001C248B"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e-mail: o_culture@mail.ru</w:t>
      </w:r>
    </w:p>
    <w:p w:rsidR="0011662B" w:rsidRDefault="00F868D4" w:rsidP="006F6A00">
      <w:pPr>
        <w:pStyle w:val="a6"/>
        <w:ind w:left="284" w:firstLine="76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/>
      </w:r>
    </w:p>
    <w:sectPr w:rsidR="0011662B">
      <w:footerReference w:type="default" r:id="rId11"/>
      <w:pgSz w:w="11906" w:h="16838"/>
      <w:pgMar w:top="1134" w:right="127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A4F" w:rsidRDefault="00EA7A4F">
      <w:pPr>
        <w:spacing w:after="0" w:line="240" w:lineRule="auto"/>
      </w:pPr>
      <w:r>
        <w:separator/>
      </w:r>
    </w:p>
  </w:endnote>
  <w:endnote w:type="continuationSeparator" w:id="0">
    <w:p w:rsidR="00EA7A4F" w:rsidRDefault="00EA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344726"/>
      <w:docPartObj>
        <w:docPartGallery w:val="Page Numbers (Bottom of Page)"/>
        <w:docPartUnique/>
      </w:docPartObj>
    </w:sdtPr>
    <w:sdtEndPr/>
    <w:sdtContent>
      <w:p w:rsidR="0011662B" w:rsidRDefault="00F868D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1662B" w:rsidRDefault="0011662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A4F" w:rsidRDefault="00EA7A4F">
      <w:pPr>
        <w:spacing w:after="0" w:line="240" w:lineRule="auto"/>
      </w:pPr>
      <w:r>
        <w:separator/>
      </w:r>
    </w:p>
  </w:footnote>
  <w:footnote w:type="continuationSeparator" w:id="0">
    <w:p w:rsidR="00EA7A4F" w:rsidRDefault="00EA7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5AF"/>
    <w:multiLevelType w:val="hybridMultilevel"/>
    <w:tmpl w:val="F0BCFB08"/>
    <w:lvl w:ilvl="0" w:tplc="3E9C555A">
      <w:start w:val="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DA8"/>
    <w:multiLevelType w:val="hybridMultilevel"/>
    <w:tmpl w:val="7626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0948"/>
    <w:multiLevelType w:val="multilevel"/>
    <w:tmpl w:val="5F9075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7436EC"/>
    <w:multiLevelType w:val="multilevel"/>
    <w:tmpl w:val="A00A303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" w15:restartNumberingAfterBreak="0">
    <w:nsid w:val="19A8682A"/>
    <w:multiLevelType w:val="multilevel"/>
    <w:tmpl w:val="B0FEAF6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auto"/>
        <w:sz w:val="24"/>
      </w:rPr>
    </w:lvl>
  </w:abstractNum>
  <w:abstractNum w:abstractNumId="5" w15:restartNumberingAfterBreak="0">
    <w:nsid w:val="22500987"/>
    <w:multiLevelType w:val="hybridMultilevel"/>
    <w:tmpl w:val="61B0F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2637"/>
    <w:multiLevelType w:val="hybridMultilevel"/>
    <w:tmpl w:val="A7E8F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E7F86"/>
    <w:multiLevelType w:val="multilevel"/>
    <w:tmpl w:val="C7DAA3E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31B22A01"/>
    <w:multiLevelType w:val="hybridMultilevel"/>
    <w:tmpl w:val="0396D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143EF"/>
    <w:multiLevelType w:val="hybridMultilevel"/>
    <w:tmpl w:val="F25EB730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2479E"/>
    <w:multiLevelType w:val="multilevel"/>
    <w:tmpl w:val="48D0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1" w15:restartNumberingAfterBreak="0">
    <w:nsid w:val="3FFD1373"/>
    <w:multiLevelType w:val="multilevel"/>
    <w:tmpl w:val="8920FA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40D6BD9"/>
    <w:multiLevelType w:val="hybridMultilevel"/>
    <w:tmpl w:val="40881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A08A4"/>
    <w:multiLevelType w:val="multilevel"/>
    <w:tmpl w:val="8DCC34C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auto"/>
        <w:sz w:val="24"/>
      </w:rPr>
    </w:lvl>
  </w:abstractNum>
  <w:abstractNum w:abstractNumId="14" w15:restartNumberingAfterBreak="0">
    <w:nsid w:val="66FA44D6"/>
    <w:multiLevelType w:val="multilevel"/>
    <w:tmpl w:val="E21AC4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5" w15:restartNumberingAfterBreak="0">
    <w:nsid w:val="6A074CAE"/>
    <w:multiLevelType w:val="hybridMultilevel"/>
    <w:tmpl w:val="D77C6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03DA6"/>
    <w:multiLevelType w:val="multilevel"/>
    <w:tmpl w:val="8316816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7D6856"/>
    <w:multiLevelType w:val="hybridMultilevel"/>
    <w:tmpl w:val="FDB4A5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46D47"/>
    <w:multiLevelType w:val="multilevel"/>
    <w:tmpl w:val="F8C2E7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6"/>
  </w:num>
  <w:num w:numId="9">
    <w:abstractNumId w:val="15"/>
  </w:num>
  <w:num w:numId="10">
    <w:abstractNumId w:val="18"/>
  </w:num>
  <w:num w:numId="11">
    <w:abstractNumId w:val="7"/>
  </w:num>
  <w:num w:numId="12">
    <w:abstractNumId w:val="13"/>
  </w:num>
  <w:num w:numId="13">
    <w:abstractNumId w:val="4"/>
  </w:num>
  <w:num w:numId="14">
    <w:abstractNumId w:val="16"/>
  </w:num>
  <w:num w:numId="15">
    <w:abstractNumId w:val="14"/>
  </w:num>
  <w:num w:numId="16">
    <w:abstractNumId w:val="11"/>
  </w:num>
  <w:num w:numId="17">
    <w:abstractNumId w:val="0"/>
  </w:num>
  <w:num w:numId="18">
    <w:abstractNumId w:val="17"/>
  </w:num>
  <w:num w:numId="1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62B"/>
    <w:rsid w:val="000E5F32"/>
    <w:rsid w:val="00107ED6"/>
    <w:rsid w:val="0011662B"/>
    <w:rsid w:val="0016411E"/>
    <w:rsid w:val="001C248B"/>
    <w:rsid w:val="00275B67"/>
    <w:rsid w:val="003E3946"/>
    <w:rsid w:val="004F2E68"/>
    <w:rsid w:val="00576D6F"/>
    <w:rsid w:val="00640FB1"/>
    <w:rsid w:val="00655F0A"/>
    <w:rsid w:val="006F6A00"/>
    <w:rsid w:val="00870531"/>
    <w:rsid w:val="009C2B3F"/>
    <w:rsid w:val="00A27374"/>
    <w:rsid w:val="00A3439D"/>
    <w:rsid w:val="00C33843"/>
    <w:rsid w:val="00C6438E"/>
    <w:rsid w:val="00D1382A"/>
    <w:rsid w:val="00D5695A"/>
    <w:rsid w:val="00D671BB"/>
    <w:rsid w:val="00DB14F7"/>
    <w:rsid w:val="00DC600C"/>
    <w:rsid w:val="00E11E0D"/>
    <w:rsid w:val="00EA7A4F"/>
    <w:rsid w:val="00F868D4"/>
    <w:rsid w:val="00FC7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AA78D7"/>
  <w15:docId w15:val="{06FDA6FD-5248-4D14-B5C8-D927503E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No Spacing"/>
    <w:uiPriority w:val="1"/>
    <w:qFormat/>
    <w:rPr>
      <w:rFonts w:eastAsia="Calibri"/>
      <w:sz w:val="22"/>
      <w:szCs w:val="22"/>
      <w:lang w:eastAsia="en-US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uiPriority w:val="22"/>
    <w:qFormat/>
    <w:rPr>
      <w:b/>
      <w:bCs/>
    </w:rPr>
  </w:style>
  <w:style w:type="table" w:styleId="a9">
    <w:name w:val="Table Grid"/>
    <w:basedOn w:val="a1"/>
    <w:uiPriority w:val="5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2">
    <w:name w:val="Заголовок 2-2"/>
    <w:basedOn w:val="a"/>
    <w:pPr>
      <w:spacing w:before="120" w:after="60" w:line="240" w:lineRule="auto"/>
      <w:jc w:val="both"/>
    </w:pPr>
    <w:rPr>
      <w:rFonts w:ascii="Arial" w:eastAsia="Times New Roman" w:hAnsi="Arial"/>
      <w:b/>
      <w:sz w:val="20"/>
      <w:szCs w:val="18"/>
    </w:rPr>
  </w:style>
  <w:style w:type="character" w:customStyle="1" w:styleId="apple-converted-space">
    <w:name w:val="apple-converted-space"/>
    <w:basedOn w:val="a0"/>
  </w:style>
  <w:style w:type="character" w:styleId="aa">
    <w:name w:val="Emphasis"/>
    <w:uiPriority w:val="20"/>
    <w:qFormat/>
    <w:rPr>
      <w:i/>
      <w:i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basedOn w:val="a0"/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275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24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gBo2xAFMgfAuyqf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-cb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just.gov.ru/ru/pages/reestr-inostryannykh-agen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EA31-B409-498E-B0F5-233F41AD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G-TV</dc:creator>
  <cp:lastModifiedBy>Sotrudnik</cp:lastModifiedBy>
  <cp:revision>52</cp:revision>
  <cp:lastPrinted>2024-03-19T10:55:00Z</cp:lastPrinted>
  <dcterms:created xsi:type="dcterms:W3CDTF">2022-09-30T07:21:00Z</dcterms:created>
  <dcterms:modified xsi:type="dcterms:W3CDTF">2025-03-21T08:48:00Z</dcterms:modified>
</cp:coreProperties>
</file>